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1B97" w14:textId="652A9B4C" w:rsidR="00161714" w:rsidRPr="007128DA" w:rsidRDefault="00671A9A" w:rsidP="007128DA">
      <w:pPr>
        <w:spacing w:after="0"/>
        <w:jc w:val="left"/>
      </w:pPr>
      <w:r w:rsidRPr="732760F3">
        <w:rPr>
          <w:b/>
          <w:bCs/>
        </w:rPr>
        <w:t>About CNSA</w:t>
      </w:r>
    </w:p>
    <w:p w14:paraId="7DB9B055" w14:textId="0B979D0E" w:rsidR="732760F3" w:rsidRDefault="00671A9A" w:rsidP="007128DA">
      <w:pPr>
        <w:spacing w:after="0"/>
        <w:jc w:val="left"/>
      </w:pPr>
      <w:r w:rsidRPr="732760F3">
        <w:t>As the peak professional body for cancer nursing, the CNSA strives to promote excellence in cancer care through the professional contribution of cancer nurses. To achieve this mission, the CNSA acts as a resource to cancer nurses around Australia, no matter what their geographical location or area of practice. CNSA is the link between cancer nurses in Australia, the consumers of cancer nursing services, and other health professionals involved in cancer care.</w:t>
      </w:r>
    </w:p>
    <w:p w14:paraId="31320060" w14:textId="77777777" w:rsidR="007128DA" w:rsidRPr="007128DA" w:rsidRDefault="007128DA" w:rsidP="007128DA">
      <w:pPr>
        <w:spacing w:after="0"/>
        <w:jc w:val="left"/>
      </w:pPr>
    </w:p>
    <w:p w14:paraId="0DE1DAD0" w14:textId="17980F46" w:rsidR="7771648A" w:rsidRDefault="7771648A" w:rsidP="007128DA">
      <w:pPr>
        <w:spacing w:after="0"/>
        <w:jc w:val="left"/>
      </w:pPr>
      <w:r w:rsidRPr="732760F3">
        <w:rPr>
          <w:b/>
          <w:bCs/>
        </w:rPr>
        <w:t>Purpose</w:t>
      </w:r>
    </w:p>
    <w:p w14:paraId="03DD7FEA" w14:textId="5C1DD4DF" w:rsidR="732760F3" w:rsidRDefault="7771648A" w:rsidP="007128DA">
      <w:pPr>
        <w:spacing w:after="0"/>
        <w:jc w:val="left"/>
      </w:pPr>
      <w:r w:rsidRPr="732760F3">
        <w:t>The Director of Advocacy champions the interests of cancer nurses at national and state levels to establish CNSAs advocacy agenda in three key areas to be addressed over the nominated period. This role will outline the strategy for meeting the identified strategic advocacy areas, and process for addressing ad hoc issues that are a priority for the organisation.</w:t>
      </w:r>
    </w:p>
    <w:p w14:paraId="303C21EA" w14:textId="77777777" w:rsidR="007128DA" w:rsidRDefault="007128DA" w:rsidP="007128DA">
      <w:pPr>
        <w:spacing w:after="0"/>
        <w:jc w:val="left"/>
      </w:pPr>
    </w:p>
    <w:p w14:paraId="2F77FC0E" w14:textId="77777777" w:rsidR="004D6CAC" w:rsidRPr="007128DA" w:rsidRDefault="004D6CAC" w:rsidP="007128DA">
      <w:pPr>
        <w:spacing w:after="0"/>
        <w:jc w:val="left"/>
        <w:rPr>
          <w:b/>
          <w:bCs/>
        </w:rPr>
      </w:pPr>
      <w:r w:rsidRPr="732760F3">
        <w:rPr>
          <w:b/>
          <w:bCs/>
        </w:rPr>
        <w:t>Criteria</w:t>
      </w:r>
    </w:p>
    <w:p w14:paraId="290D630E" w14:textId="041500AA" w:rsidR="004D6CAC" w:rsidRPr="002733AF" w:rsidRDefault="004D6CAC" w:rsidP="007128DA">
      <w:pPr>
        <w:pStyle w:val="ListParagraph"/>
        <w:numPr>
          <w:ilvl w:val="0"/>
          <w:numId w:val="3"/>
        </w:numPr>
        <w:spacing w:after="0"/>
        <w:jc w:val="left"/>
        <w:rPr>
          <w:rFonts w:cstheme="minorHAnsi"/>
        </w:rPr>
      </w:pPr>
      <w:r w:rsidRPr="002733AF">
        <w:rPr>
          <w:rFonts w:cstheme="minorHAnsi"/>
        </w:rPr>
        <w:t xml:space="preserve">The Director </w:t>
      </w:r>
      <w:r>
        <w:rPr>
          <w:rFonts w:cstheme="minorHAnsi"/>
        </w:rPr>
        <w:t>Advocacy</w:t>
      </w:r>
      <w:r w:rsidRPr="002733AF">
        <w:rPr>
          <w:rFonts w:cstheme="minorHAnsi"/>
        </w:rPr>
        <w:t xml:space="preserve"> is a CNSA member with experience in cancer nursing</w:t>
      </w:r>
    </w:p>
    <w:p w14:paraId="019DCBE2" w14:textId="5AB16ADA" w:rsidR="004D6CAC" w:rsidRPr="002733AF" w:rsidRDefault="004D6CAC" w:rsidP="0089218E">
      <w:pPr>
        <w:pStyle w:val="ListParagraph"/>
        <w:numPr>
          <w:ilvl w:val="0"/>
          <w:numId w:val="3"/>
        </w:numPr>
        <w:spacing w:before="100" w:beforeAutospacing="1" w:after="100" w:afterAutospacing="1"/>
        <w:jc w:val="left"/>
        <w:rPr>
          <w:rFonts w:cstheme="minorHAnsi"/>
        </w:rPr>
      </w:pPr>
      <w:r w:rsidRPr="002733AF">
        <w:rPr>
          <w:rFonts w:cstheme="minorHAnsi"/>
        </w:rPr>
        <w:t>Excellent critical thinking, strategic planning and problem</w:t>
      </w:r>
      <w:r>
        <w:rPr>
          <w:rFonts w:cstheme="minorHAnsi"/>
        </w:rPr>
        <w:t>-</w:t>
      </w:r>
      <w:r w:rsidRPr="002733AF">
        <w:rPr>
          <w:rFonts w:cstheme="minorHAnsi"/>
        </w:rPr>
        <w:t>solving skills</w:t>
      </w:r>
    </w:p>
    <w:p w14:paraId="1DA34EA2" w14:textId="77777777" w:rsidR="004D6CAC" w:rsidRPr="002733AF" w:rsidRDefault="004D6CAC" w:rsidP="0089218E">
      <w:pPr>
        <w:pStyle w:val="ListParagraph"/>
        <w:numPr>
          <w:ilvl w:val="0"/>
          <w:numId w:val="3"/>
        </w:numPr>
        <w:spacing w:before="100" w:beforeAutospacing="1" w:after="100" w:afterAutospacing="1"/>
        <w:jc w:val="left"/>
        <w:rPr>
          <w:rFonts w:cstheme="minorHAnsi"/>
        </w:rPr>
      </w:pPr>
      <w:r w:rsidRPr="002733AF">
        <w:rPr>
          <w:rFonts w:cstheme="minorHAnsi"/>
        </w:rPr>
        <w:t>Demonstrated high levels of communication, consultation, facilitation, and negotiating skills, including report writing and presentation skills</w:t>
      </w:r>
    </w:p>
    <w:p w14:paraId="1D0C52CE" w14:textId="77777777" w:rsidR="004D6CAC" w:rsidRPr="002733AF" w:rsidRDefault="004D6CAC" w:rsidP="0089218E">
      <w:pPr>
        <w:pStyle w:val="ListParagraph"/>
        <w:numPr>
          <w:ilvl w:val="0"/>
          <w:numId w:val="3"/>
        </w:numPr>
        <w:spacing w:before="100" w:beforeAutospacing="1" w:after="100" w:afterAutospacing="1"/>
        <w:jc w:val="left"/>
        <w:rPr>
          <w:rFonts w:cstheme="minorHAnsi"/>
        </w:rPr>
      </w:pPr>
      <w:r w:rsidRPr="002733AF">
        <w:rPr>
          <w:rFonts w:cstheme="minorHAnsi"/>
        </w:rPr>
        <w:t>Demonstrated knowledge and ability to provide leadership</w:t>
      </w:r>
    </w:p>
    <w:p w14:paraId="0FC98E99" w14:textId="42E19372" w:rsidR="732760F3" w:rsidRPr="007128DA" w:rsidRDefault="004D6CAC" w:rsidP="732760F3">
      <w:pPr>
        <w:pStyle w:val="ListParagraph"/>
        <w:numPr>
          <w:ilvl w:val="0"/>
          <w:numId w:val="3"/>
        </w:numPr>
        <w:spacing w:before="100" w:beforeAutospacing="1" w:after="100" w:afterAutospacing="1"/>
        <w:jc w:val="left"/>
        <w:rPr>
          <w:rFonts w:cstheme="minorHAnsi"/>
        </w:rPr>
      </w:pPr>
      <w:r w:rsidRPr="732760F3">
        <w:t>Demonstrated ability to work effectively as part of a team</w:t>
      </w:r>
    </w:p>
    <w:p w14:paraId="0746855F" w14:textId="77777777" w:rsidR="004D6CAC" w:rsidRPr="007128DA" w:rsidRDefault="004D6CAC" w:rsidP="007128DA">
      <w:pPr>
        <w:spacing w:after="0"/>
        <w:jc w:val="left"/>
        <w:rPr>
          <w:b/>
          <w:bCs/>
        </w:rPr>
      </w:pPr>
      <w:r w:rsidRPr="732760F3">
        <w:rPr>
          <w:b/>
          <w:bCs/>
        </w:rPr>
        <w:t>Key Responsibilities</w:t>
      </w:r>
    </w:p>
    <w:p w14:paraId="37774230" w14:textId="7E2B1A9B" w:rsidR="004D6CAC" w:rsidRPr="002733AF" w:rsidRDefault="004D6CAC" w:rsidP="007128DA">
      <w:pPr>
        <w:pStyle w:val="ListParagraph"/>
        <w:numPr>
          <w:ilvl w:val="0"/>
          <w:numId w:val="4"/>
        </w:numPr>
        <w:spacing w:after="0"/>
        <w:jc w:val="left"/>
      </w:pPr>
      <w:r w:rsidRPr="732760F3">
        <w:t xml:space="preserve">Provide leadership to the Board in </w:t>
      </w:r>
      <w:r w:rsidR="01F25BC0" w:rsidRPr="732760F3">
        <w:t>the principles of</w:t>
      </w:r>
      <w:r w:rsidRPr="732760F3">
        <w:t xml:space="preserve"> advocacy </w:t>
      </w:r>
      <w:r w:rsidR="0E623C00" w:rsidRPr="732760F3">
        <w:t xml:space="preserve">and </w:t>
      </w:r>
      <w:r w:rsidRPr="732760F3">
        <w:t xml:space="preserve">development </w:t>
      </w:r>
      <w:r w:rsidR="2E08F23D" w:rsidRPr="732760F3">
        <w:t>of strategy to address the identified priority areas.</w:t>
      </w:r>
    </w:p>
    <w:p w14:paraId="3989F5A6" w14:textId="7291DC2B" w:rsidR="2E08F23D" w:rsidRDefault="2E08F23D" w:rsidP="732760F3">
      <w:pPr>
        <w:pStyle w:val="ListParagraph"/>
        <w:numPr>
          <w:ilvl w:val="0"/>
          <w:numId w:val="4"/>
        </w:numPr>
        <w:spacing w:beforeAutospacing="1" w:afterAutospacing="1"/>
        <w:jc w:val="left"/>
      </w:pPr>
      <w:r w:rsidRPr="732760F3">
        <w:t>Be responsible for leading the development of resources to empower CNSA members to represent CNSA while ensuring they deliver a consistent and aligned message is delivered</w:t>
      </w:r>
    </w:p>
    <w:p w14:paraId="13FD1EE8" w14:textId="1BA4E62D" w:rsidR="2E08F23D" w:rsidRDefault="2E08F23D" w:rsidP="732760F3">
      <w:pPr>
        <w:pStyle w:val="ListParagraph"/>
        <w:numPr>
          <w:ilvl w:val="0"/>
          <w:numId w:val="4"/>
        </w:numPr>
        <w:spacing w:before="240" w:after="240"/>
      </w:pPr>
      <w:r w:rsidRPr="732760F3">
        <w:t>Identify expertise areas within the membership of CNSA</w:t>
      </w:r>
    </w:p>
    <w:p w14:paraId="0AF94574" w14:textId="69B13CEF" w:rsidR="2E08F23D" w:rsidRDefault="2E08F23D" w:rsidP="732760F3">
      <w:pPr>
        <w:pStyle w:val="ListParagraph"/>
        <w:numPr>
          <w:ilvl w:val="0"/>
          <w:numId w:val="4"/>
        </w:numPr>
        <w:spacing w:before="240" w:after="240"/>
      </w:pPr>
      <w:r w:rsidRPr="732760F3">
        <w:t>Identify where position statements are required to support the strategic goals of CNSA</w:t>
      </w:r>
    </w:p>
    <w:p w14:paraId="2EBAB7EA" w14:textId="49E6A476" w:rsidR="2E08F23D" w:rsidRDefault="2E08F23D" w:rsidP="732760F3">
      <w:pPr>
        <w:pStyle w:val="ListParagraph"/>
        <w:numPr>
          <w:ilvl w:val="0"/>
          <w:numId w:val="4"/>
        </w:numPr>
        <w:spacing w:before="240" w:after="240"/>
      </w:pPr>
      <w:r w:rsidRPr="732760F3">
        <w:t>Facilitate flow of information relating to Advocacy to the Board of Directors and membership.</w:t>
      </w:r>
    </w:p>
    <w:p w14:paraId="51054ED9" w14:textId="158C40A6" w:rsidR="2E08F23D" w:rsidRDefault="2E08F23D" w:rsidP="732760F3">
      <w:pPr>
        <w:pStyle w:val="ListParagraph"/>
        <w:numPr>
          <w:ilvl w:val="0"/>
          <w:numId w:val="4"/>
        </w:numPr>
        <w:spacing w:before="240" w:after="240"/>
      </w:pPr>
      <w:r w:rsidRPr="732760F3">
        <w:t>Contribute to Board reports, newsletter articles and the Annual Report as relevant to the role</w:t>
      </w:r>
    </w:p>
    <w:p w14:paraId="14E10E14" w14:textId="5F42E4E5" w:rsidR="2E08F23D" w:rsidRDefault="2E08F23D" w:rsidP="732760F3">
      <w:pPr>
        <w:pStyle w:val="ListParagraph"/>
        <w:numPr>
          <w:ilvl w:val="0"/>
          <w:numId w:val="4"/>
        </w:numPr>
        <w:spacing w:before="240" w:after="240"/>
      </w:pPr>
      <w:r w:rsidRPr="732760F3">
        <w:t>Promote the cancer nursing image in all professional forums; and</w:t>
      </w:r>
    </w:p>
    <w:p w14:paraId="517C8EDB" w14:textId="64B00D8C" w:rsidR="2E08F23D" w:rsidRDefault="2E08F23D" w:rsidP="732760F3">
      <w:pPr>
        <w:pStyle w:val="ListParagraph"/>
        <w:numPr>
          <w:ilvl w:val="0"/>
          <w:numId w:val="4"/>
        </w:numPr>
        <w:spacing w:before="240" w:after="240"/>
      </w:pPr>
      <w:r w:rsidRPr="732760F3">
        <w:t>Other duties as delegated by the President.</w:t>
      </w:r>
    </w:p>
    <w:p w14:paraId="1337F664" w14:textId="5315CF78" w:rsidR="2E08F23D" w:rsidRDefault="2E08F23D" w:rsidP="007128DA">
      <w:pPr>
        <w:pStyle w:val="ListParagraph"/>
        <w:numPr>
          <w:ilvl w:val="0"/>
          <w:numId w:val="4"/>
        </w:numPr>
        <w:spacing w:after="0"/>
        <w:ind w:left="714" w:hanging="357"/>
      </w:pPr>
      <w:r w:rsidRPr="732760F3">
        <w:t>Collaborate with Director of Networking to identify opportunities for share activities</w:t>
      </w:r>
    </w:p>
    <w:p w14:paraId="7B2DA371" w14:textId="77777777" w:rsidR="007128DA" w:rsidRDefault="007128DA" w:rsidP="007128DA">
      <w:pPr>
        <w:spacing w:after="0"/>
        <w:jc w:val="left"/>
        <w:rPr>
          <w:b/>
          <w:bCs/>
        </w:rPr>
      </w:pPr>
    </w:p>
    <w:p w14:paraId="3C229BFC" w14:textId="358645B9" w:rsidR="004D6CAC" w:rsidRPr="007128DA" w:rsidRDefault="004D6CAC" w:rsidP="007128DA">
      <w:pPr>
        <w:spacing w:after="0"/>
        <w:jc w:val="left"/>
        <w:rPr>
          <w:b/>
          <w:bCs/>
        </w:rPr>
      </w:pPr>
      <w:r w:rsidRPr="732760F3">
        <w:rPr>
          <w:b/>
          <w:bCs/>
        </w:rPr>
        <w:t>Reporting relationships</w:t>
      </w:r>
    </w:p>
    <w:p w14:paraId="737E8238" w14:textId="497415BC" w:rsidR="004D6CAC" w:rsidRPr="004D6CAC" w:rsidRDefault="004D6CAC" w:rsidP="007128DA">
      <w:pPr>
        <w:pStyle w:val="ListParagraph"/>
        <w:numPr>
          <w:ilvl w:val="0"/>
          <w:numId w:val="5"/>
        </w:numPr>
        <w:spacing w:after="0"/>
        <w:jc w:val="left"/>
      </w:pPr>
      <w:r w:rsidRPr="732760F3">
        <w:t>The Director Advocacy reports to the Board of Directors</w:t>
      </w:r>
    </w:p>
    <w:p w14:paraId="2FCB4118" w14:textId="75A2CD2A" w:rsidR="004D6CAC" w:rsidRPr="004D6CAC" w:rsidRDefault="004D6CAC" w:rsidP="007128DA">
      <w:pPr>
        <w:tabs>
          <w:tab w:val="left" w:pos="1515"/>
          <w:tab w:val="left" w:pos="3034"/>
        </w:tabs>
      </w:pPr>
      <w:r>
        <w:tab/>
      </w:r>
      <w:r w:rsidR="00712421">
        <w:tab/>
      </w:r>
    </w:p>
    <w:sectPr w:rsidR="004D6CAC" w:rsidRPr="004D6CAC" w:rsidSect="00093CA1">
      <w:headerReference w:type="even" r:id="rId11"/>
      <w:headerReference w:type="default" r:id="rId12"/>
      <w:footerReference w:type="even" r:id="rId13"/>
      <w:footerReference w:type="default" r:id="rId14"/>
      <w:headerReference w:type="first" r:id="rId15"/>
      <w:footerReference w:type="first" r:id="rId16"/>
      <w:pgSz w:w="11906" w:h="16838"/>
      <w:pgMar w:top="336" w:right="849" w:bottom="851" w:left="993"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AD23A" w14:textId="77777777" w:rsidR="007B3CE0" w:rsidRDefault="007B3CE0" w:rsidP="00F33E28">
      <w:pPr>
        <w:spacing w:after="0"/>
      </w:pPr>
      <w:r>
        <w:separator/>
      </w:r>
    </w:p>
  </w:endnote>
  <w:endnote w:type="continuationSeparator" w:id="0">
    <w:p w14:paraId="3FA6F938" w14:textId="77777777" w:rsidR="007B3CE0" w:rsidRDefault="007B3CE0" w:rsidP="00F33E28">
      <w:pPr>
        <w:spacing w:after="0"/>
      </w:pPr>
      <w:r>
        <w:continuationSeparator/>
      </w:r>
    </w:p>
  </w:endnote>
  <w:endnote w:type="continuationNotice" w:id="1">
    <w:p w14:paraId="216952AD" w14:textId="77777777" w:rsidR="007B3CE0" w:rsidRDefault="007B3C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69E1" w14:textId="77777777" w:rsidR="00EB1FE6" w:rsidRDefault="00EB1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33990420"/>
      <w:docPartObj>
        <w:docPartGallery w:val="Page Numbers (Bottom of Page)"/>
        <w:docPartUnique/>
      </w:docPartObj>
    </w:sdtPr>
    <w:sdtEndPr>
      <w:rPr>
        <w:color w:val="808080" w:themeColor="background1" w:themeShade="80"/>
        <w:spacing w:val="60"/>
      </w:rPr>
    </w:sdtEndPr>
    <w:sdtContent>
      <w:p w14:paraId="3ED5001B" w14:textId="77777777" w:rsidR="00005DC5" w:rsidRPr="007128DA" w:rsidRDefault="00005DC5" w:rsidP="732760F3">
        <w:pPr>
          <w:pStyle w:val="Footer"/>
          <w:pBdr>
            <w:top w:val="single" w:sz="4" w:space="1" w:color="D9D9D9" w:themeColor="background1" w:themeShade="D9"/>
          </w:pBdr>
          <w:tabs>
            <w:tab w:val="left" w:pos="977"/>
            <w:tab w:val="right" w:pos="10064"/>
          </w:tabs>
          <w:jc w:val="left"/>
          <w:rPr>
            <w:color w:val="808080" w:themeColor="background1" w:themeShade="80"/>
            <w:spacing w:val="60"/>
            <w:sz w:val="16"/>
            <w:szCs w:val="16"/>
          </w:rPr>
        </w:pPr>
        <w:r>
          <w:rPr>
            <w:sz w:val="16"/>
            <w:szCs w:val="16"/>
          </w:rPr>
          <w:tab/>
        </w:r>
        <w:r>
          <w:rPr>
            <w:sz w:val="16"/>
            <w:szCs w:val="16"/>
          </w:rPr>
          <w:tab/>
        </w:r>
        <w:r>
          <w:rPr>
            <w:sz w:val="16"/>
            <w:szCs w:val="16"/>
          </w:rPr>
          <w:tab/>
        </w:r>
        <w:r>
          <w:rPr>
            <w:sz w:val="16"/>
            <w:szCs w:val="16"/>
          </w:rPr>
          <w:tab/>
        </w:r>
        <w:r w:rsidRPr="732760F3">
          <w:rPr>
            <w:b/>
            <w:bCs/>
            <w:noProof/>
            <w:sz w:val="16"/>
            <w:szCs w:val="16"/>
          </w:rPr>
          <w:fldChar w:fldCharType="begin"/>
        </w:r>
        <w:r w:rsidRPr="732760F3">
          <w:rPr>
            <w:sz w:val="16"/>
            <w:szCs w:val="16"/>
          </w:rPr>
          <w:instrText xml:space="preserve"> PAGE   \* MERGEFORMAT </w:instrText>
        </w:r>
        <w:r w:rsidRPr="732760F3">
          <w:rPr>
            <w:sz w:val="16"/>
            <w:szCs w:val="16"/>
          </w:rPr>
          <w:fldChar w:fldCharType="separate"/>
        </w:r>
        <w:r w:rsidR="732760F3" w:rsidRPr="00005DC5">
          <w:rPr>
            <w:b/>
            <w:bCs/>
            <w:noProof/>
            <w:sz w:val="16"/>
            <w:szCs w:val="16"/>
          </w:rPr>
          <w:t>2</w:t>
        </w:r>
        <w:r w:rsidRPr="732760F3">
          <w:rPr>
            <w:b/>
            <w:bCs/>
            <w:noProof/>
            <w:sz w:val="16"/>
            <w:szCs w:val="16"/>
          </w:rPr>
          <w:fldChar w:fldCharType="end"/>
        </w:r>
        <w:r w:rsidR="732760F3" w:rsidRPr="007128DA">
          <w:rPr>
            <w:b/>
            <w:bCs/>
            <w:sz w:val="16"/>
            <w:szCs w:val="16"/>
          </w:rPr>
          <w:t xml:space="preserve"> | </w:t>
        </w:r>
        <w:r w:rsidR="732760F3" w:rsidRPr="007128DA">
          <w:rPr>
            <w:color w:val="7030A0"/>
            <w:spacing w:val="60"/>
            <w:sz w:val="16"/>
            <w:szCs w:val="16"/>
          </w:rPr>
          <w:t>Page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512"/>
        </w:tblGrid>
        <w:tr w:rsidR="00005DC5" w14:paraId="25DC414F" w14:textId="77777777" w:rsidTr="007128DA">
          <w:trPr>
            <w:trHeight w:val="300"/>
          </w:trPr>
          <w:tc>
            <w:tcPr>
              <w:tcW w:w="1555" w:type="dxa"/>
              <w:tcBorders>
                <w:right w:val="single" w:sz="4" w:space="0" w:color="auto"/>
              </w:tcBorders>
            </w:tcPr>
            <w:p w14:paraId="2C16F820" w14:textId="43447630" w:rsidR="00005DC5" w:rsidRPr="007128DA" w:rsidRDefault="732760F3" w:rsidP="00005DC5">
              <w:pPr>
                <w:pStyle w:val="Footer"/>
                <w:tabs>
                  <w:tab w:val="left" w:pos="977"/>
                  <w:tab w:val="right" w:pos="10064"/>
                </w:tabs>
                <w:jc w:val="left"/>
                <w:rPr>
                  <w:sz w:val="16"/>
                  <w:szCs w:val="16"/>
                </w:rPr>
              </w:pPr>
              <w:r w:rsidRPr="007128DA">
                <w:rPr>
                  <w:sz w:val="16"/>
                  <w:szCs w:val="16"/>
                </w:rPr>
                <w:t>Author/s:</w:t>
              </w:r>
            </w:p>
          </w:tc>
          <w:tc>
            <w:tcPr>
              <w:tcW w:w="7512" w:type="dxa"/>
              <w:tcBorders>
                <w:left w:val="single" w:sz="4" w:space="0" w:color="auto"/>
              </w:tcBorders>
            </w:tcPr>
            <w:p w14:paraId="0839A0D8" w14:textId="4E01EB86" w:rsidR="00005DC5" w:rsidRPr="007128DA" w:rsidRDefault="732760F3" w:rsidP="732760F3">
              <w:pPr>
                <w:pStyle w:val="Footer"/>
                <w:tabs>
                  <w:tab w:val="left" w:pos="977"/>
                  <w:tab w:val="right" w:pos="10064"/>
                </w:tabs>
                <w:spacing w:line="259" w:lineRule="auto"/>
                <w:jc w:val="left"/>
              </w:pPr>
              <w:r w:rsidRPr="732760F3">
                <w:rPr>
                  <w:sz w:val="16"/>
                  <w:szCs w:val="16"/>
                </w:rPr>
                <w:t>K White and D Davey</w:t>
              </w:r>
            </w:p>
          </w:tc>
        </w:tr>
        <w:tr w:rsidR="00005DC5" w14:paraId="41117EE5" w14:textId="77777777" w:rsidTr="007128DA">
          <w:trPr>
            <w:trHeight w:val="300"/>
          </w:trPr>
          <w:tc>
            <w:tcPr>
              <w:tcW w:w="1555" w:type="dxa"/>
              <w:tcBorders>
                <w:right w:val="single" w:sz="4" w:space="0" w:color="auto"/>
              </w:tcBorders>
            </w:tcPr>
            <w:p w14:paraId="0DC22814" w14:textId="2EE6BE59" w:rsidR="00005DC5" w:rsidRPr="007128DA" w:rsidRDefault="732760F3" w:rsidP="00005DC5">
              <w:pPr>
                <w:pStyle w:val="Footer"/>
                <w:tabs>
                  <w:tab w:val="left" w:pos="977"/>
                  <w:tab w:val="right" w:pos="10064"/>
                </w:tabs>
                <w:jc w:val="left"/>
                <w:rPr>
                  <w:sz w:val="16"/>
                  <w:szCs w:val="16"/>
                </w:rPr>
              </w:pPr>
              <w:r w:rsidRPr="007128DA">
                <w:rPr>
                  <w:sz w:val="16"/>
                  <w:szCs w:val="16"/>
                </w:rPr>
                <w:t>Policy Name:</w:t>
              </w:r>
            </w:p>
          </w:tc>
          <w:tc>
            <w:tcPr>
              <w:tcW w:w="7512" w:type="dxa"/>
              <w:tcBorders>
                <w:left w:val="single" w:sz="4" w:space="0" w:color="auto"/>
              </w:tcBorders>
            </w:tcPr>
            <w:p w14:paraId="6C883977" w14:textId="14D46942" w:rsidR="00005DC5" w:rsidRPr="007128DA" w:rsidRDefault="732760F3" w:rsidP="007128DA">
              <w:pPr>
                <w:pStyle w:val="Footer"/>
                <w:tabs>
                  <w:tab w:val="clear" w:pos="9026"/>
                  <w:tab w:val="left" w:pos="977"/>
                  <w:tab w:val="left" w:pos="4513"/>
                </w:tabs>
                <w:jc w:val="left"/>
                <w:rPr>
                  <w:sz w:val="16"/>
                  <w:szCs w:val="16"/>
                </w:rPr>
              </w:pPr>
              <w:r w:rsidRPr="007128DA">
                <w:rPr>
                  <w:sz w:val="16"/>
                  <w:szCs w:val="16"/>
                </w:rPr>
                <w:t>CNSA Director Advocacy Portfolio Description</w:t>
              </w:r>
              <w:r w:rsidR="007D731B">
                <w:tab/>
              </w:r>
            </w:p>
          </w:tc>
        </w:tr>
        <w:tr w:rsidR="00005DC5" w14:paraId="0F86D270" w14:textId="77777777" w:rsidTr="007128DA">
          <w:trPr>
            <w:trHeight w:val="300"/>
          </w:trPr>
          <w:tc>
            <w:tcPr>
              <w:tcW w:w="1555" w:type="dxa"/>
              <w:tcBorders>
                <w:right w:val="single" w:sz="4" w:space="0" w:color="auto"/>
              </w:tcBorders>
            </w:tcPr>
            <w:p w14:paraId="573DE9FC" w14:textId="31058BE1" w:rsidR="00005DC5" w:rsidRPr="007128DA" w:rsidRDefault="732760F3" w:rsidP="00005DC5">
              <w:pPr>
                <w:pStyle w:val="Footer"/>
                <w:tabs>
                  <w:tab w:val="left" w:pos="977"/>
                  <w:tab w:val="right" w:pos="10064"/>
                </w:tabs>
                <w:jc w:val="left"/>
                <w:rPr>
                  <w:sz w:val="16"/>
                  <w:szCs w:val="16"/>
                </w:rPr>
              </w:pPr>
              <w:r w:rsidRPr="007128DA">
                <w:rPr>
                  <w:sz w:val="16"/>
                  <w:szCs w:val="16"/>
                </w:rPr>
                <w:t>Date Created:</w:t>
              </w:r>
            </w:p>
          </w:tc>
          <w:tc>
            <w:tcPr>
              <w:tcW w:w="7512" w:type="dxa"/>
              <w:tcBorders>
                <w:left w:val="single" w:sz="4" w:space="0" w:color="auto"/>
              </w:tcBorders>
            </w:tcPr>
            <w:p w14:paraId="7D465DBB" w14:textId="1FEA3CC4" w:rsidR="00005DC5" w:rsidRPr="007128DA" w:rsidRDefault="732760F3" w:rsidP="00005DC5">
              <w:pPr>
                <w:pStyle w:val="Footer"/>
                <w:tabs>
                  <w:tab w:val="left" w:pos="977"/>
                  <w:tab w:val="right" w:pos="10064"/>
                </w:tabs>
                <w:jc w:val="left"/>
                <w:rPr>
                  <w:sz w:val="16"/>
                  <w:szCs w:val="16"/>
                </w:rPr>
              </w:pPr>
              <w:r w:rsidRPr="732760F3">
                <w:rPr>
                  <w:sz w:val="16"/>
                  <w:szCs w:val="16"/>
                </w:rPr>
                <w:t>August 2024</w:t>
              </w:r>
            </w:p>
          </w:tc>
        </w:tr>
        <w:tr w:rsidR="00005DC5" w14:paraId="52DFD218" w14:textId="77777777" w:rsidTr="007128DA">
          <w:trPr>
            <w:trHeight w:val="300"/>
          </w:trPr>
          <w:tc>
            <w:tcPr>
              <w:tcW w:w="1555" w:type="dxa"/>
              <w:tcBorders>
                <w:right w:val="single" w:sz="4" w:space="0" w:color="auto"/>
              </w:tcBorders>
            </w:tcPr>
            <w:p w14:paraId="4243BDC5" w14:textId="2C4AF320" w:rsidR="00005DC5" w:rsidRPr="007128DA" w:rsidRDefault="732760F3" w:rsidP="00005DC5">
              <w:pPr>
                <w:pStyle w:val="Footer"/>
                <w:tabs>
                  <w:tab w:val="left" w:pos="977"/>
                  <w:tab w:val="right" w:pos="10064"/>
                </w:tabs>
                <w:jc w:val="left"/>
                <w:rPr>
                  <w:sz w:val="16"/>
                  <w:szCs w:val="16"/>
                </w:rPr>
              </w:pPr>
              <w:r w:rsidRPr="007128DA">
                <w:rPr>
                  <w:sz w:val="16"/>
                  <w:szCs w:val="16"/>
                </w:rPr>
                <w:t>Version:</w:t>
              </w:r>
            </w:p>
          </w:tc>
          <w:tc>
            <w:tcPr>
              <w:tcW w:w="7512" w:type="dxa"/>
              <w:tcBorders>
                <w:left w:val="single" w:sz="4" w:space="0" w:color="auto"/>
              </w:tcBorders>
            </w:tcPr>
            <w:p w14:paraId="3BD4196A" w14:textId="3EE6D6F7" w:rsidR="00005DC5" w:rsidRPr="007128DA" w:rsidRDefault="732760F3" w:rsidP="00005DC5">
              <w:pPr>
                <w:pStyle w:val="Footer"/>
                <w:tabs>
                  <w:tab w:val="left" w:pos="977"/>
                  <w:tab w:val="right" w:pos="10064"/>
                </w:tabs>
                <w:jc w:val="left"/>
                <w:rPr>
                  <w:sz w:val="16"/>
                  <w:szCs w:val="16"/>
                </w:rPr>
              </w:pPr>
              <w:r w:rsidRPr="007128DA">
                <w:rPr>
                  <w:sz w:val="16"/>
                  <w:szCs w:val="16"/>
                </w:rPr>
                <w:t>1</w:t>
              </w:r>
            </w:p>
          </w:tc>
        </w:tr>
        <w:tr w:rsidR="00005DC5" w14:paraId="296FFC71" w14:textId="77777777" w:rsidTr="007128DA">
          <w:trPr>
            <w:trHeight w:val="300"/>
          </w:trPr>
          <w:tc>
            <w:tcPr>
              <w:tcW w:w="1555" w:type="dxa"/>
              <w:tcBorders>
                <w:right w:val="single" w:sz="4" w:space="0" w:color="auto"/>
              </w:tcBorders>
            </w:tcPr>
            <w:p w14:paraId="6F8BD3B5" w14:textId="112837F6" w:rsidR="00005DC5" w:rsidRPr="007128DA" w:rsidRDefault="732760F3" w:rsidP="00005DC5">
              <w:pPr>
                <w:pStyle w:val="Footer"/>
                <w:tabs>
                  <w:tab w:val="left" w:pos="977"/>
                  <w:tab w:val="right" w:pos="10064"/>
                </w:tabs>
                <w:jc w:val="left"/>
                <w:rPr>
                  <w:sz w:val="16"/>
                  <w:szCs w:val="16"/>
                </w:rPr>
              </w:pPr>
              <w:r w:rsidRPr="007128DA">
                <w:rPr>
                  <w:sz w:val="16"/>
                  <w:szCs w:val="16"/>
                </w:rPr>
                <w:t>Next Review Date:</w:t>
              </w:r>
            </w:p>
          </w:tc>
          <w:tc>
            <w:tcPr>
              <w:tcW w:w="7512" w:type="dxa"/>
              <w:tcBorders>
                <w:left w:val="single" w:sz="4" w:space="0" w:color="auto"/>
              </w:tcBorders>
            </w:tcPr>
            <w:p w14:paraId="6245C3A8" w14:textId="6F1E9C1A" w:rsidR="00005DC5" w:rsidRPr="007128DA" w:rsidRDefault="732760F3" w:rsidP="00005DC5">
              <w:pPr>
                <w:pStyle w:val="Footer"/>
                <w:tabs>
                  <w:tab w:val="left" w:pos="977"/>
                  <w:tab w:val="right" w:pos="10064"/>
                </w:tabs>
                <w:jc w:val="left"/>
                <w:rPr>
                  <w:sz w:val="16"/>
                  <w:szCs w:val="16"/>
                </w:rPr>
              </w:pPr>
              <w:r w:rsidRPr="732760F3">
                <w:rPr>
                  <w:sz w:val="16"/>
                  <w:szCs w:val="16"/>
                </w:rPr>
                <w:t>August 2026</w:t>
              </w:r>
            </w:p>
          </w:tc>
        </w:tr>
      </w:tbl>
      <w:p w14:paraId="18BD07B6" w14:textId="4EA8DA8C" w:rsidR="00EB057A" w:rsidRPr="007128DA" w:rsidRDefault="0002375D" w:rsidP="007128DA">
        <w:pPr>
          <w:pStyle w:val="Footer"/>
          <w:pBdr>
            <w:top w:val="single" w:sz="4" w:space="1" w:color="D9D9D9" w:themeColor="background1" w:themeShade="D9"/>
          </w:pBdr>
          <w:tabs>
            <w:tab w:val="left" w:pos="977"/>
            <w:tab w:val="right" w:pos="10064"/>
          </w:tabs>
          <w:jc w:val="left"/>
          <w:rPr>
            <w:b/>
            <w:bCs/>
            <w:sz w:val="16"/>
            <w:szCs w:val="16"/>
          </w:rPr>
        </w:pPr>
      </w:p>
    </w:sdtContent>
  </w:sdt>
  <w:p w14:paraId="635F9BBD" w14:textId="77777777" w:rsidR="00F33E28" w:rsidRPr="001A664B" w:rsidRDefault="00F33E28" w:rsidP="00F33E28">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53DF" w14:textId="77777777" w:rsidR="00EB1FE6" w:rsidRDefault="00EB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02487" w14:textId="77777777" w:rsidR="007B3CE0" w:rsidRDefault="007B3CE0" w:rsidP="00F33E28">
      <w:pPr>
        <w:spacing w:after="0"/>
      </w:pPr>
      <w:r>
        <w:separator/>
      </w:r>
    </w:p>
  </w:footnote>
  <w:footnote w:type="continuationSeparator" w:id="0">
    <w:p w14:paraId="19CD2F71" w14:textId="77777777" w:rsidR="007B3CE0" w:rsidRDefault="007B3CE0" w:rsidP="00F33E28">
      <w:pPr>
        <w:spacing w:after="0"/>
      </w:pPr>
      <w:r>
        <w:continuationSeparator/>
      </w:r>
    </w:p>
  </w:footnote>
  <w:footnote w:type="continuationNotice" w:id="1">
    <w:p w14:paraId="2D7542E9" w14:textId="77777777" w:rsidR="007B3CE0" w:rsidRDefault="007B3C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7DF01" w14:textId="77777777" w:rsidR="00EB1FE6" w:rsidRDefault="00EB1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7044"/>
      <w:gridCol w:w="3020"/>
    </w:tblGrid>
    <w:tr w:rsidR="00F33E28" w14:paraId="5D45CB3A" w14:textId="77777777" w:rsidTr="00161714">
      <w:trPr>
        <w:trHeight w:val="1189"/>
      </w:trPr>
      <w:tc>
        <w:tcPr>
          <w:tcW w:w="7765" w:type="dxa"/>
          <w:vAlign w:val="bottom"/>
        </w:tcPr>
        <w:p w14:paraId="5537BA69" w14:textId="4C6E50DA" w:rsidR="00F33E28" w:rsidRDefault="00161714" w:rsidP="00AA3571">
          <w:pPr>
            <w:pStyle w:val="Header"/>
            <w:tabs>
              <w:tab w:val="clear" w:pos="9026"/>
              <w:tab w:val="right" w:pos="7014"/>
            </w:tabs>
            <w:jc w:val="right"/>
            <w:rPr>
              <w:rFonts w:asciiTheme="majorHAnsi" w:eastAsiaTheme="majorEastAsia" w:hAnsiTheme="majorHAnsi" w:cstheme="majorBidi"/>
              <w:sz w:val="36"/>
              <w:szCs w:val="36"/>
            </w:rPr>
          </w:pPr>
          <w:r>
            <w:rPr>
              <w:rFonts w:eastAsiaTheme="majorEastAsia" w:cstheme="majorBidi"/>
              <w:sz w:val="56"/>
              <w:szCs w:val="56"/>
            </w:rPr>
            <w:t xml:space="preserve">Position Description:  </w:t>
          </w:r>
          <w:sdt>
            <w:sdtPr>
              <w:rPr>
                <w:rFonts w:eastAsiaTheme="majorEastAsia" w:cstheme="majorBidi"/>
                <w:sz w:val="56"/>
                <w:szCs w:val="56"/>
              </w:rPr>
              <w:alias w:val="Title"/>
              <w:id w:val="2083716"/>
              <w:dataBinding w:prefixMappings="xmlns:ns0='http://schemas.openxmlformats.org/package/2006/metadata/core-properties' xmlns:ns1='http://purl.org/dc/elements/1.1/'" w:xpath="/ns0:coreProperties[1]/ns1:title[1]" w:storeItemID="{6C3C8BC8-F283-45AE-878A-BAB7291924A1}"/>
              <w:text/>
            </w:sdtPr>
            <w:sdtEndPr/>
            <w:sdtContent>
              <w:r w:rsidR="00532B9A">
                <w:rPr>
                  <w:rFonts w:eastAsiaTheme="majorEastAsia" w:cstheme="majorBidi"/>
                  <w:sz w:val="56"/>
                  <w:szCs w:val="56"/>
                </w:rPr>
                <w:t>Advocacy</w:t>
              </w:r>
            </w:sdtContent>
          </w:sdt>
        </w:p>
      </w:tc>
      <w:tc>
        <w:tcPr>
          <w:tcW w:w="1105" w:type="dxa"/>
        </w:tcPr>
        <w:p w14:paraId="6CDFB593" w14:textId="77777777" w:rsidR="00F33E28" w:rsidRDefault="00F33E28" w:rsidP="00F33E2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lang w:val="en-US"/>
            </w:rPr>
            <w:drawing>
              <wp:anchor distT="0" distB="0" distL="114300" distR="114300" simplePos="0" relativeHeight="251658240" behindDoc="0" locked="0" layoutInCell="1" allowOverlap="1" wp14:anchorId="4348D61F" wp14:editId="74A7B6EE">
                <wp:simplePos x="0" y="0"/>
                <wp:positionH relativeFrom="column">
                  <wp:posOffset>14605</wp:posOffset>
                </wp:positionH>
                <wp:positionV relativeFrom="paragraph">
                  <wp:posOffset>299085</wp:posOffset>
                </wp:positionV>
                <wp:extent cx="1768305" cy="723900"/>
                <wp:effectExtent l="0" t="0" r="3810" b="0"/>
                <wp:wrapTopAndBottom/>
                <wp:docPr id="22" name="Picture 22" descr="CNSA LOGO HORIZONTAL JPG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 LOGO HORIZONTAL JPG_02.jpeg"/>
                        <pic:cNvPicPr/>
                      </pic:nvPicPr>
                      <pic:blipFill>
                        <a:blip r:embed="rId1"/>
                        <a:stretch>
                          <a:fillRect/>
                        </a:stretch>
                      </pic:blipFill>
                      <pic:spPr>
                        <a:xfrm>
                          <a:off x="0" y="0"/>
                          <a:ext cx="1768305" cy="723900"/>
                        </a:xfrm>
                        <a:prstGeom prst="rect">
                          <a:avLst/>
                        </a:prstGeom>
                      </pic:spPr>
                    </pic:pic>
                  </a:graphicData>
                </a:graphic>
                <wp14:sizeRelH relativeFrom="page">
                  <wp14:pctWidth>0</wp14:pctWidth>
                </wp14:sizeRelH>
                <wp14:sizeRelV relativeFrom="page">
                  <wp14:pctHeight>0</wp14:pctHeight>
                </wp14:sizeRelV>
              </wp:anchor>
            </w:drawing>
          </w:r>
        </w:p>
      </w:tc>
    </w:tr>
  </w:tbl>
  <w:p w14:paraId="59924F9A" w14:textId="54724852" w:rsidR="00F33E28" w:rsidRDefault="00F33E28" w:rsidP="0016171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56D74" w14:textId="77777777" w:rsidR="00EB1FE6" w:rsidRDefault="00EB1FE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4980"/>
    <w:multiLevelType w:val="hybridMultilevel"/>
    <w:tmpl w:val="8070DD24"/>
    <w:lvl w:ilvl="0" w:tplc="28204C22">
      <w:start w:val="1"/>
      <w:numFmt w:val="bullet"/>
      <w:pStyle w:val="Bullets1"/>
      <w:lvlText w:val=""/>
      <w:lvlJc w:val="left"/>
      <w:pPr>
        <w:tabs>
          <w:tab w:val="num" w:pos="420"/>
        </w:tabs>
        <w:ind w:left="420" w:hanging="360"/>
      </w:pPr>
      <w:rPr>
        <w:rFonts w:ascii="Wingdings" w:hAnsi="Wingding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72CCD"/>
    <w:multiLevelType w:val="hybridMultilevel"/>
    <w:tmpl w:val="EC7858AC"/>
    <w:lvl w:ilvl="0" w:tplc="31BA5068">
      <w:start w:val="1"/>
      <w:numFmt w:val="bullet"/>
      <w:pStyle w:val="Bullets2"/>
      <w:lvlText w:val=""/>
      <w:lvlJc w:val="left"/>
      <w:pPr>
        <w:tabs>
          <w:tab w:val="num" w:pos="726"/>
        </w:tabs>
        <w:ind w:left="726" w:hanging="360"/>
      </w:pPr>
      <w:rPr>
        <w:rFonts w:ascii="Wingdings" w:hAnsi="Wingdings" w:hint="default"/>
        <w:color w:val="333399"/>
        <w:sz w:val="16"/>
      </w:rPr>
    </w:lvl>
    <w:lvl w:ilvl="1" w:tplc="00030409" w:tentative="1">
      <w:start w:val="1"/>
      <w:numFmt w:val="bullet"/>
      <w:lvlText w:val="o"/>
      <w:lvlJc w:val="left"/>
      <w:pPr>
        <w:tabs>
          <w:tab w:val="num" w:pos="1746"/>
        </w:tabs>
        <w:ind w:left="1746" w:hanging="360"/>
      </w:pPr>
      <w:rPr>
        <w:rFonts w:ascii="Courier New" w:hAnsi="Courier New" w:hint="default"/>
      </w:rPr>
    </w:lvl>
    <w:lvl w:ilvl="2" w:tplc="00050409" w:tentative="1">
      <w:start w:val="1"/>
      <w:numFmt w:val="bullet"/>
      <w:lvlText w:val=""/>
      <w:lvlJc w:val="left"/>
      <w:pPr>
        <w:tabs>
          <w:tab w:val="num" w:pos="2466"/>
        </w:tabs>
        <w:ind w:left="2466" w:hanging="360"/>
      </w:pPr>
      <w:rPr>
        <w:rFonts w:ascii="Wingdings" w:hAnsi="Wingdings" w:hint="default"/>
      </w:rPr>
    </w:lvl>
    <w:lvl w:ilvl="3" w:tplc="00010409" w:tentative="1">
      <w:start w:val="1"/>
      <w:numFmt w:val="bullet"/>
      <w:lvlText w:val=""/>
      <w:lvlJc w:val="left"/>
      <w:pPr>
        <w:tabs>
          <w:tab w:val="num" w:pos="3186"/>
        </w:tabs>
        <w:ind w:left="3186" w:hanging="360"/>
      </w:pPr>
      <w:rPr>
        <w:rFonts w:ascii="Symbol" w:hAnsi="Symbol" w:hint="default"/>
      </w:rPr>
    </w:lvl>
    <w:lvl w:ilvl="4" w:tplc="00030409" w:tentative="1">
      <w:start w:val="1"/>
      <w:numFmt w:val="bullet"/>
      <w:lvlText w:val="o"/>
      <w:lvlJc w:val="left"/>
      <w:pPr>
        <w:tabs>
          <w:tab w:val="num" w:pos="3906"/>
        </w:tabs>
        <w:ind w:left="3906" w:hanging="360"/>
      </w:pPr>
      <w:rPr>
        <w:rFonts w:ascii="Courier New" w:hAnsi="Courier New" w:hint="default"/>
      </w:rPr>
    </w:lvl>
    <w:lvl w:ilvl="5" w:tplc="00050409" w:tentative="1">
      <w:start w:val="1"/>
      <w:numFmt w:val="bullet"/>
      <w:lvlText w:val=""/>
      <w:lvlJc w:val="left"/>
      <w:pPr>
        <w:tabs>
          <w:tab w:val="num" w:pos="4626"/>
        </w:tabs>
        <w:ind w:left="4626" w:hanging="360"/>
      </w:pPr>
      <w:rPr>
        <w:rFonts w:ascii="Wingdings" w:hAnsi="Wingdings" w:hint="default"/>
      </w:rPr>
    </w:lvl>
    <w:lvl w:ilvl="6" w:tplc="00010409" w:tentative="1">
      <w:start w:val="1"/>
      <w:numFmt w:val="bullet"/>
      <w:lvlText w:val=""/>
      <w:lvlJc w:val="left"/>
      <w:pPr>
        <w:tabs>
          <w:tab w:val="num" w:pos="5346"/>
        </w:tabs>
        <w:ind w:left="5346" w:hanging="360"/>
      </w:pPr>
      <w:rPr>
        <w:rFonts w:ascii="Symbol" w:hAnsi="Symbol" w:hint="default"/>
      </w:rPr>
    </w:lvl>
    <w:lvl w:ilvl="7" w:tplc="00030409" w:tentative="1">
      <w:start w:val="1"/>
      <w:numFmt w:val="bullet"/>
      <w:lvlText w:val="o"/>
      <w:lvlJc w:val="left"/>
      <w:pPr>
        <w:tabs>
          <w:tab w:val="num" w:pos="6066"/>
        </w:tabs>
        <w:ind w:left="6066" w:hanging="360"/>
      </w:pPr>
      <w:rPr>
        <w:rFonts w:ascii="Courier New" w:hAnsi="Courier New" w:hint="default"/>
      </w:rPr>
    </w:lvl>
    <w:lvl w:ilvl="8" w:tplc="00050409" w:tentative="1">
      <w:start w:val="1"/>
      <w:numFmt w:val="bullet"/>
      <w:lvlText w:val=""/>
      <w:lvlJc w:val="left"/>
      <w:pPr>
        <w:tabs>
          <w:tab w:val="num" w:pos="6786"/>
        </w:tabs>
        <w:ind w:left="6786" w:hanging="360"/>
      </w:pPr>
      <w:rPr>
        <w:rFonts w:ascii="Wingdings" w:hAnsi="Wingdings" w:hint="default"/>
      </w:rPr>
    </w:lvl>
  </w:abstractNum>
  <w:abstractNum w:abstractNumId="2" w15:restartNumberingAfterBreak="0">
    <w:nsid w:val="1C3D0DB5"/>
    <w:multiLevelType w:val="hybridMultilevel"/>
    <w:tmpl w:val="FF50572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104936"/>
    <w:multiLevelType w:val="hybridMultilevel"/>
    <w:tmpl w:val="CD0E15A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615F3A"/>
    <w:multiLevelType w:val="hybridMultilevel"/>
    <w:tmpl w:val="0A885B3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352051">
    <w:abstractNumId w:val="0"/>
  </w:num>
  <w:num w:numId="2" w16cid:durableId="1261571617">
    <w:abstractNumId w:val="1"/>
  </w:num>
  <w:num w:numId="3" w16cid:durableId="958299427">
    <w:abstractNumId w:val="3"/>
  </w:num>
  <w:num w:numId="4" w16cid:durableId="1097753829">
    <w:abstractNumId w:val="2"/>
  </w:num>
  <w:num w:numId="5" w16cid:durableId="47094803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5A"/>
    <w:rsid w:val="00005DC5"/>
    <w:rsid w:val="0002375D"/>
    <w:rsid w:val="00093CA1"/>
    <w:rsid w:val="000A16B8"/>
    <w:rsid w:val="000E214F"/>
    <w:rsid w:val="000E2BE8"/>
    <w:rsid w:val="00161714"/>
    <w:rsid w:val="0019691B"/>
    <w:rsid w:val="001A12F9"/>
    <w:rsid w:val="00214C85"/>
    <w:rsid w:val="00241012"/>
    <w:rsid w:val="002733AF"/>
    <w:rsid w:val="00275B2F"/>
    <w:rsid w:val="00284EA9"/>
    <w:rsid w:val="00285EB3"/>
    <w:rsid w:val="002C21AE"/>
    <w:rsid w:val="002D323A"/>
    <w:rsid w:val="002E3153"/>
    <w:rsid w:val="00317EDE"/>
    <w:rsid w:val="0033405F"/>
    <w:rsid w:val="0033730C"/>
    <w:rsid w:val="003375AE"/>
    <w:rsid w:val="00361EC1"/>
    <w:rsid w:val="00375DD5"/>
    <w:rsid w:val="003841E5"/>
    <w:rsid w:val="003918AA"/>
    <w:rsid w:val="004162F7"/>
    <w:rsid w:val="00416686"/>
    <w:rsid w:val="00431A29"/>
    <w:rsid w:val="00452647"/>
    <w:rsid w:val="00457048"/>
    <w:rsid w:val="00463CFF"/>
    <w:rsid w:val="00484EED"/>
    <w:rsid w:val="00493A9C"/>
    <w:rsid w:val="004973F8"/>
    <w:rsid w:val="004A7F73"/>
    <w:rsid w:val="004D6CAC"/>
    <w:rsid w:val="00517184"/>
    <w:rsid w:val="005309FB"/>
    <w:rsid w:val="00532B9A"/>
    <w:rsid w:val="00555F79"/>
    <w:rsid w:val="0056318F"/>
    <w:rsid w:val="005B4407"/>
    <w:rsid w:val="005C7865"/>
    <w:rsid w:val="005C7947"/>
    <w:rsid w:val="005D793D"/>
    <w:rsid w:val="005F28A6"/>
    <w:rsid w:val="00616173"/>
    <w:rsid w:val="00616F15"/>
    <w:rsid w:val="00657C2F"/>
    <w:rsid w:val="00671A9A"/>
    <w:rsid w:val="0067437D"/>
    <w:rsid w:val="006A7A64"/>
    <w:rsid w:val="006C6C84"/>
    <w:rsid w:val="006D3576"/>
    <w:rsid w:val="006D405D"/>
    <w:rsid w:val="006F4448"/>
    <w:rsid w:val="00712421"/>
    <w:rsid w:val="007126A3"/>
    <w:rsid w:val="007128DA"/>
    <w:rsid w:val="00717859"/>
    <w:rsid w:val="007178B7"/>
    <w:rsid w:val="00741634"/>
    <w:rsid w:val="00742A06"/>
    <w:rsid w:val="00745346"/>
    <w:rsid w:val="00793E04"/>
    <w:rsid w:val="007A7BD4"/>
    <w:rsid w:val="007B3CE0"/>
    <w:rsid w:val="007D731B"/>
    <w:rsid w:val="007F555B"/>
    <w:rsid w:val="0081280E"/>
    <w:rsid w:val="00824A5E"/>
    <w:rsid w:val="00830D78"/>
    <w:rsid w:val="00832E04"/>
    <w:rsid w:val="00836B22"/>
    <w:rsid w:val="00854ACC"/>
    <w:rsid w:val="0086752A"/>
    <w:rsid w:val="0089218E"/>
    <w:rsid w:val="008A6BC6"/>
    <w:rsid w:val="008E66AE"/>
    <w:rsid w:val="008E6898"/>
    <w:rsid w:val="008F5B24"/>
    <w:rsid w:val="00A010E8"/>
    <w:rsid w:val="00A064C3"/>
    <w:rsid w:val="00A06CAF"/>
    <w:rsid w:val="00A44991"/>
    <w:rsid w:val="00AA3571"/>
    <w:rsid w:val="00AD41A6"/>
    <w:rsid w:val="00B01D98"/>
    <w:rsid w:val="00B512B2"/>
    <w:rsid w:val="00BB57E4"/>
    <w:rsid w:val="00BC055A"/>
    <w:rsid w:val="00BC5701"/>
    <w:rsid w:val="00BE046D"/>
    <w:rsid w:val="00C16654"/>
    <w:rsid w:val="00C214F2"/>
    <w:rsid w:val="00C40031"/>
    <w:rsid w:val="00C61554"/>
    <w:rsid w:val="00C66801"/>
    <w:rsid w:val="00C80080"/>
    <w:rsid w:val="00C92A27"/>
    <w:rsid w:val="00CB4B8D"/>
    <w:rsid w:val="00D05846"/>
    <w:rsid w:val="00D36371"/>
    <w:rsid w:val="00D40556"/>
    <w:rsid w:val="00D506FF"/>
    <w:rsid w:val="00D56999"/>
    <w:rsid w:val="00DA38EC"/>
    <w:rsid w:val="00DB1728"/>
    <w:rsid w:val="00DC5984"/>
    <w:rsid w:val="00DF3843"/>
    <w:rsid w:val="00E65E75"/>
    <w:rsid w:val="00E8577A"/>
    <w:rsid w:val="00E97C84"/>
    <w:rsid w:val="00EB057A"/>
    <w:rsid w:val="00EB1FE6"/>
    <w:rsid w:val="00EB333C"/>
    <w:rsid w:val="00ED097A"/>
    <w:rsid w:val="00F050DC"/>
    <w:rsid w:val="00F122F6"/>
    <w:rsid w:val="00F33E28"/>
    <w:rsid w:val="00F40BD3"/>
    <w:rsid w:val="00F81FF1"/>
    <w:rsid w:val="00FA0653"/>
    <w:rsid w:val="00FB190D"/>
    <w:rsid w:val="00FC2B70"/>
    <w:rsid w:val="00FD0534"/>
    <w:rsid w:val="00FE2997"/>
    <w:rsid w:val="01F25BC0"/>
    <w:rsid w:val="0DCE0A24"/>
    <w:rsid w:val="0E623C00"/>
    <w:rsid w:val="164CEF17"/>
    <w:rsid w:val="16FEEA91"/>
    <w:rsid w:val="2E08F23D"/>
    <w:rsid w:val="57859FFF"/>
    <w:rsid w:val="6A8A98C9"/>
    <w:rsid w:val="6B76E72B"/>
    <w:rsid w:val="6E7F1BF5"/>
    <w:rsid w:val="732760F3"/>
    <w:rsid w:val="740ED99E"/>
    <w:rsid w:val="7771648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72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78"/>
    <w:pPr>
      <w:tabs>
        <w:tab w:val="center" w:pos="4513"/>
        <w:tab w:val="right" w:pos="9026"/>
      </w:tabs>
      <w:spacing w:after="0"/>
    </w:pPr>
  </w:style>
  <w:style w:type="character" w:customStyle="1" w:styleId="HeaderChar">
    <w:name w:val="Header Char"/>
    <w:basedOn w:val="DefaultParagraphFont"/>
    <w:link w:val="Header"/>
    <w:uiPriority w:val="99"/>
    <w:rsid w:val="00625E78"/>
  </w:style>
  <w:style w:type="paragraph" w:styleId="Footer">
    <w:name w:val="footer"/>
    <w:basedOn w:val="Normal"/>
    <w:link w:val="FooterChar"/>
    <w:uiPriority w:val="99"/>
    <w:unhideWhenUsed/>
    <w:rsid w:val="00625E78"/>
    <w:pPr>
      <w:tabs>
        <w:tab w:val="center" w:pos="4513"/>
        <w:tab w:val="right" w:pos="9026"/>
      </w:tabs>
      <w:spacing w:after="0"/>
    </w:pPr>
  </w:style>
  <w:style w:type="character" w:customStyle="1" w:styleId="FooterChar">
    <w:name w:val="Footer Char"/>
    <w:basedOn w:val="DefaultParagraphFont"/>
    <w:link w:val="Footer"/>
    <w:uiPriority w:val="99"/>
    <w:rsid w:val="00625E78"/>
  </w:style>
  <w:style w:type="paragraph" w:styleId="ListParagraph">
    <w:name w:val="List Paragraph"/>
    <w:basedOn w:val="Normal"/>
    <w:uiPriority w:val="34"/>
    <w:qFormat/>
    <w:rsid w:val="00F10467"/>
    <w:pPr>
      <w:ind w:left="720"/>
      <w:contextualSpacing/>
    </w:pPr>
  </w:style>
  <w:style w:type="paragraph" w:styleId="BalloonText">
    <w:name w:val="Balloon Text"/>
    <w:basedOn w:val="Normal"/>
    <w:link w:val="BalloonTextChar"/>
    <w:uiPriority w:val="99"/>
    <w:semiHidden/>
    <w:unhideWhenUsed/>
    <w:rsid w:val="003547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42"/>
    <w:rPr>
      <w:rFonts w:ascii="Tahoma" w:hAnsi="Tahoma" w:cs="Tahoma"/>
      <w:sz w:val="16"/>
      <w:szCs w:val="16"/>
    </w:rPr>
  </w:style>
  <w:style w:type="table" w:styleId="TableGrid">
    <w:name w:val="Table Grid"/>
    <w:basedOn w:val="TableNormal"/>
    <w:uiPriority w:val="59"/>
    <w:rsid w:val="00FA00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753"/>
    <w:rPr>
      <w:sz w:val="18"/>
      <w:szCs w:val="18"/>
    </w:rPr>
  </w:style>
  <w:style w:type="paragraph" w:styleId="CommentText">
    <w:name w:val="annotation text"/>
    <w:basedOn w:val="Normal"/>
    <w:link w:val="CommentTextChar"/>
    <w:uiPriority w:val="99"/>
    <w:semiHidden/>
    <w:unhideWhenUsed/>
    <w:rsid w:val="000A1753"/>
    <w:rPr>
      <w:sz w:val="24"/>
      <w:szCs w:val="24"/>
    </w:rPr>
  </w:style>
  <w:style w:type="character" w:customStyle="1" w:styleId="CommentTextChar">
    <w:name w:val="Comment Text Char"/>
    <w:basedOn w:val="DefaultParagraphFont"/>
    <w:link w:val="CommentText"/>
    <w:uiPriority w:val="99"/>
    <w:semiHidden/>
    <w:rsid w:val="000A1753"/>
    <w:rPr>
      <w:sz w:val="24"/>
      <w:szCs w:val="24"/>
    </w:rPr>
  </w:style>
  <w:style w:type="paragraph" w:styleId="CommentSubject">
    <w:name w:val="annotation subject"/>
    <w:basedOn w:val="CommentText"/>
    <w:next w:val="CommentText"/>
    <w:link w:val="CommentSubjectChar"/>
    <w:uiPriority w:val="99"/>
    <w:semiHidden/>
    <w:unhideWhenUsed/>
    <w:rsid w:val="000A1753"/>
    <w:rPr>
      <w:b/>
      <w:bCs/>
      <w:sz w:val="20"/>
      <w:szCs w:val="20"/>
    </w:rPr>
  </w:style>
  <w:style w:type="character" w:customStyle="1" w:styleId="CommentSubjectChar">
    <w:name w:val="Comment Subject Char"/>
    <w:basedOn w:val="CommentTextChar"/>
    <w:link w:val="CommentSubject"/>
    <w:uiPriority w:val="99"/>
    <w:semiHidden/>
    <w:rsid w:val="000A1753"/>
    <w:rPr>
      <w:b/>
      <w:bCs/>
      <w:sz w:val="20"/>
      <w:szCs w:val="20"/>
    </w:rPr>
  </w:style>
  <w:style w:type="paragraph" w:styleId="BodyText">
    <w:name w:val="Body Text"/>
    <w:basedOn w:val="Normal"/>
    <w:link w:val="BodyTextChar"/>
    <w:rsid w:val="001A12F9"/>
    <w:pPr>
      <w:spacing w:before="120" w:after="80"/>
    </w:pPr>
    <w:rPr>
      <w:rFonts w:ascii="Arial" w:eastAsia="Times New Roman" w:hAnsi="Arial" w:cs="Times New Roman"/>
      <w:sz w:val="20"/>
      <w:szCs w:val="20"/>
    </w:rPr>
  </w:style>
  <w:style w:type="character" w:customStyle="1" w:styleId="BodyTextChar">
    <w:name w:val="Body Text Char"/>
    <w:basedOn w:val="DefaultParagraphFont"/>
    <w:link w:val="BodyText"/>
    <w:rsid w:val="001A12F9"/>
    <w:rPr>
      <w:rFonts w:ascii="Arial" w:eastAsia="Times New Roman" w:hAnsi="Arial" w:cs="Times New Roman"/>
      <w:sz w:val="20"/>
      <w:szCs w:val="20"/>
    </w:rPr>
  </w:style>
  <w:style w:type="paragraph" w:customStyle="1" w:styleId="Bullets1">
    <w:name w:val="Bullets 1"/>
    <w:basedOn w:val="Normal"/>
    <w:rsid w:val="001A12F9"/>
    <w:pPr>
      <w:numPr>
        <w:numId w:val="1"/>
      </w:numPr>
      <w:spacing w:before="40" w:after="0"/>
      <w:ind w:left="419" w:hanging="357"/>
    </w:pPr>
    <w:rPr>
      <w:rFonts w:ascii="Arial" w:eastAsia="Times New Roman" w:hAnsi="Arial" w:cs="Arial"/>
      <w:sz w:val="20"/>
      <w:szCs w:val="20"/>
      <w:lang w:val="en-US"/>
    </w:rPr>
  </w:style>
  <w:style w:type="paragraph" w:customStyle="1" w:styleId="Bullets2">
    <w:name w:val="Bullets 2"/>
    <w:basedOn w:val="Bullets1"/>
    <w:rsid w:val="001A12F9"/>
    <w:pPr>
      <w:numPr>
        <w:numId w:val="2"/>
      </w:numPr>
      <w:ind w:left="1434" w:hanging="357"/>
    </w:pPr>
  </w:style>
  <w:style w:type="character" w:styleId="Hyperlink">
    <w:name w:val="Hyperlink"/>
    <w:basedOn w:val="DefaultParagraphFont"/>
    <w:uiPriority w:val="99"/>
    <w:unhideWhenUsed/>
    <w:rsid w:val="00616173"/>
    <w:rPr>
      <w:color w:val="0000FF" w:themeColor="hyperlink"/>
      <w:u w:val="single"/>
    </w:rPr>
  </w:style>
  <w:style w:type="paragraph" w:styleId="Revision">
    <w:name w:val="Revision"/>
    <w:hidden/>
    <w:uiPriority w:val="99"/>
    <w:semiHidden/>
    <w:rsid w:val="00484EED"/>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209">
      <w:bodyDiv w:val="1"/>
      <w:marLeft w:val="0"/>
      <w:marRight w:val="0"/>
      <w:marTop w:val="0"/>
      <w:marBottom w:val="0"/>
      <w:divBdr>
        <w:top w:val="none" w:sz="0" w:space="0" w:color="auto"/>
        <w:left w:val="none" w:sz="0" w:space="0" w:color="auto"/>
        <w:bottom w:val="none" w:sz="0" w:space="0" w:color="auto"/>
        <w:right w:val="none" w:sz="0" w:space="0" w:color="auto"/>
      </w:divBdr>
    </w:div>
    <w:div w:id="377290777">
      <w:bodyDiv w:val="1"/>
      <w:marLeft w:val="0"/>
      <w:marRight w:val="0"/>
      <w:marTop w:val="0"/>
      <w:marBottom w:val="0"/>
      <w:divBdr>
        <w:top w:val="none" w:sz="0" w:space="0" w:color="auto"/>
        <w:left w:val="none" w:sz="0" w:space="0" w:color="auto"/>
        <w:bottom w:val="none" w:sz="0" w:space="0" w:color="auto"/>
        <w:right w:val="none" w:sz="0" w:space="0" w:color="auto"/>
      </w:divBdr>
    </w:div>
    <w:div w:id="1135175807">
      <w:bodyDiv w:val="1"/>
      <w:marLeft w:val="0"/>
      <w:marRight w:val="0"/>
      <w:marTop w:val="0"/>
      <w:marBottom w:val="0"/>
      <w:divBdr>
        <w:top w:val="none" w:sz="0" w:space="0" w:color="auto"/>
        <w:left w:val="none" w:sz="0" w:space="0" w:color="auto"/>
        <w:bottom w:val="none" w:sz="0" w:space="0" w:color="auto"/>
        <w:right w:val="none" w:sz="0" w:space="0" w:color="auto"/>
      </w:divBdr>
    </w:div>
    <w:div w:id="1701472287">
      <w:bodyDiv w:val="1"/>
      <w:marLeft w:val="0"/>
      <w:marRight w:val="0"/>
      <w:marTop w:val="0"/>
      <w:marBottom w:val="0"/>
      <w:divBdr>
        <w:top w:val="none" w:sz="0" w:space="0" w:color="auto"/>
        <w:left w:val="none" w:sz="0" w:space="0" w:color="auto"/>
        <w:bottom w:val="none" w:sz="0" w:space="0" w:color="auto"/>
        <w:right w:val="none" w:sz="0" w:space="0" w:color="auto"/>
      </w:divBdr>
      <w:divsChild>
        <w:div w:id="1058167056">
          <w:marLeft w:val="0"/>
          <w:marRight w:val="0"/>
          <w:marTop w:val="0"/>
          <w:marBottom w:val="0"/>
          <w:divBdr>
            <w:top w:val="none" w:sz="0" w:space="0" w:color="auto"/>
            <w:left w:val="none" w:sz="0" w:space="0" w:color="auto"/>
            <w:bottom w:val="none" w:sz="0" w:space="0" w:color="auto"/>
            <w:right w:val="none" w:sz="0" w:space="0" w:color="auto"/>
          </w:divBdr>
          <w:divsChild>
            <w:div w:id="665864048">
              <w:marLeft w:val="0"/>
              <w:marRight w:val="0"/>
              <w:marTop w:val="0"/>
              <w:marBottom w:val="0"/>
              <w:divBdr>
                <w:top w:val="none" w:sz="0" w:space="0" w:color="auto"/>
                <w:left w:val="none" w:sz="0" w:space="0" w:color="auto"/>
                <w:bottom w:val="none" w:sz="0" w:space="0" w:color="auto"/>
                <w:right w:val="none" w:sz="0" w:space="0" w:color="auto"/>
              </w:divBdr>
              <w:divsChild>
                <w:div w:id="1855337106">
                  <w:marLeft w:val="0"/>
                  <w:marRight w:val="0"/>
                  <w:marTop w:val="0"/>
                  <w:marBottom w:val="0"/>
                  <w:divBdr>
                    <w:top w:val="none" w:sz="0" w:space="0" w:color="auto"/>
                    <w:left w:val="none" w:sz="0" w:space="0" w:color="auto"/>
                    <w:bottom w:val="none" w:sz="0" w:space="0" w:color="auto"/>
                    <w:right w:val="none" w:sz="0" w:space="0" w:color="auto"/>
                  </w:divBdr>
                  <w:divsChild>
                    <w:div w:id="1167592051">
                      <w:marLeft w:val="0"/>
                      <w:marRight w:val="0"/>
                      <w:marTop w:val="0"/>
                      <w:marBottom w:val="0"/>
                      <w:divBdr>
                        <w:top w:val="none" w:sz="0" w:space="0" w:color="auto"/>
                        <w:left w:val="none" w:sz="0" w:space="0" w:color="auto"/>
                        <w:bottom w:val="none" w:sz="0" w:space="0" w:color="auto"/>
                        <w:right w:val="none" w:sz="0" w:space="0" w:color="auto"/>
                      </w:divBdr>
                      <w:divsChild>
                        <w:div w:id="893545571">
                          <w:marLeft w:val="0"/>
                          <w:marRight w:val="0"/>
                          <w:marTop w:val="0"/>
                          <w:marBottom w:val="0"/>
                          <w:divBdr>
                            <w:top w:val="none" w:sz="0" w:space="0" w:color="auto"/>
                            <w:left w:val="none" w:sz="0" w:space="0" w:color="auto"/>
                            <w:bottom w:val="none" w:sz="0" w:space="0" w:color="auto"/>
                            <w:right w:val="none" w:sz="0" w:space="0" w:color="auto"/>
                          </w:divBdr>
                          <w:divsChild>
                            <w:div w:id="1093283433">
                              <w:blockQuote w:val="1"/>
                              <w:marLeft w:val="720"/>
                              <w:marRight w:val="0"/>
                              <w:marTop w:val="100"/>
                              <w:marBottom w:val="180"/>
                              <w:divBdr>
                                <w:top w:val="none" w:sz="0" w:space="0" w:color="auto"/>
                                <w:left w:val="none" w:sz="0" w:space="0" w:color="auto"/>
                                <w:bottom w:val="none" w:sz="0" w:space="0" w:color="auto"/>
                                <w:right w:val="none" w:sz="0" w:space="0" w:color="auto"/>
                              </w:divBdr>
                            </w:div>
                            <w:div w:id="127364775">
                              <w:blockQuote w:val="1"/>
                              <w:marLeft w:val="720"/>
                              <w:marRight w:val="0"/>
                              <w:marTop w:val="1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1DB0BF3B75F14A86D028EBE55AF166" ma:contentTypeVersion="6" ma:contentTypeDescription="Create a new document." ma:contentTypeScope="" ma:versionID="a5b0e10bfe5f55d7fdb7366aa9e2e6da">
  <xsd:schema xmlns:xsd="http://www.w3.org/2001/XMLSchema" xmlns:xs="http://www.w3.org/2001/XMLSchema" xmlns:p="http://schemas.microsoft.com/office/2006/metadata/properties" xmlns:ns2="6c9c245f-553b-4e85-bcf3-f297088c990d" xmlns:ns3="7eeb9484-8d4c-4ec3-b778-5bb6168fc84d" targetNamespace="http://schemas.microsoft.com/office/2006/metadata/properties" ma:root="true" ma:fieldsID="77ed1e9ce8502db9e83c320c3ce7167b" ns2:_="" ns3:_="">
    <xsd:import namespace="6c9c245f-553b-4e85-bcf3-f297088c990d"/>
    <xsd:import namespace="7eeb9484-8d4c-4ec3-b778-5bb6168fc8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c245f-553b-4e85-bcf3-f297088c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b9484-8d4c-4ec3-b778-5bb6168fc8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2D6825-4026-4CC2-9242-11C7C65DB080}">
  <ds:schemaRefs>
    <ds:schemaRef ds:uri="http://schemas.microsoft.com/sharepoint/v3/contenttype/forms"/>
  </ds:schemaRefs>
</ds:datastoreItem>
</file>

<file path=customXml/itemProps2.xml><?xml version="1.0" encoding="utf-8"?>
<ds:datastoreItem xmlns:ds="http://schemas.openxmlformats.org/officeDocument/2006/customXml" ds:itemID="{4366E566-2745-4C9E-AC53-40B87BA00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c245f-553b-4e85-bcf3-f297088c990d"/>
    <ds:schemaRef ds:uri="7eeb9484-8d4c-4ec3-b778-5bb6168f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A3B6C3-1D2F-7D42-A576-49ADF12E91F4}">
  <ds:schemaRefs>
    <ds:schemaRef ds:uri="http://schemas.openxmlformats.org/officeDocument/2006/bibliography"/>
  </ds:schemaRefs>
</ds:datastoreItem>
</file>

<file path=customXml/itemProps4.xml><?xml version="1.0" encoding="utf-8"?>
<ds:datastoreItem xmlns:ds="http://schemas.openxmlformats.org/officeDocument/2006/customXml" ds:itemID="{9429A3E9-A2C5-469E-A352-F96EAE752731}">
  <ds:schemaRefs>
    <ds:schemaRef ds:uri="http://schemas.microsoft.com/office/2006/documentManagement/types"/>
    <ds:schemaRef ds:uri="http://purl.org/dc/terms/"/>
    <ds:schemaRef ds:uri="7eeb9484-8d4c-4ec3-b778-5bb6168fc84d"/>
    <ds:schemaRef ds:uri="http://schemas.openxmlformats.org/package/2006/metadata/core-properties"/>
    <ds:schemaRef ds:uri="http://purl.org/dc/dcmitype/"/>
    <ds:schemaRef ds:uri="http://purl.org/dc/elements/1.1/"/>
    <ds:schemaRef ds:uri="http://www.w3.org/XML/1998/namespace"/>
    <ds:schemaRef ds:uri="http://schemas.microsoft.com/office/infopath/2007/PartnerControls"/>
    <ds:schemaRef ds:uri="6c9c245f-553b-4e85-bcf3-f297088c990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1873</Characters>
  <Application>Microsoft Office Word</Application>
  <DocSecurity>0</DocSecurity>
  <Lines>15</Lines>
  <Paragraphs>4</Paragraphs>
  <ScaleCrop>false</ScaleCrop>
  <Company>Toshiba</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Advocacy</dc:title>
  <dc:creator>Amy Ribbons</dc:creator>
  <cp:lastModifiedBy>Jemma Still</cp:lastModifiedBy>
  <cp:revision>3</cp:revision>
  <cp:lastPrinted>2019-03-26T02:46:00Z</cp:lastPrinted>
  <dcterms:created xsi:type="dcterms:W3CDTF">2024-10-17T00:38:00Z</dcterms:created>
  <dcterms:modified xsi:type="dcterms:W3CDTF">2024-11-14T03:36:00Z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0x010100FC1DB0BF3B75F14A86D028EBE55AF166</vt:lpwstr>
  </property>
  <property fmtid="{D5CDD505-2E9C-101B-9397-08002B2CF9AE}" pid="3" name="Order">
    <vt:r8>1026200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