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05F6" w14:textId="77777777" w:rsidR="00161714" w:rsidRDefault="00671A9A" w:rsidP="000E346E">
      <w:pPr>
        <w:spacing w:after="0"/>
        <w:jc w:val="left"/>
        <w:rPr>
          <w:rFonts w:cstheme="minorHAnsi"/>
          <w:b/>
          <w:iCs/>
        </w:rPr>
      </w:pPr>
      <w:r w:rsidRPr="000C749C">
        <w:rPr>
          <w:rFonts w:cstheme="minorHAnsi"/>
          <w:b/>
          <w:iCs/>
        </w:rPr>
        <w:t>About CNSA</w:t>
      </w:r>
    </w:p>
    <w:p w14:paraId="2685FBDD" w14:textId="77777777" w:rsidR="00164564" w:rsidRPr="000C749C" w:rsidRDefault="00164564" w:rsidP="000E346E">
      <w:pPr>
        <w:spacing w:after="0"/>
        <w:jc w:val="left"/>
        <w:rPr>
          <w:rFonts w:cstheme="minorHAnsi"/>
          <w:iCs/>
        </w:rPr>
      </w:pPr>
    </w:p>
    <w:p w14:paraId="367F7148" w14:textId="729D2145" w:rsidR="006C6C84" w:rsidRDefault="00671A9A" w:rsidP="000E346E">
      <w:pPr>
        <w:spacing w:after="0"/>
        <w:jc w:val="left"/>
        <w:rPr>
          <w:rFonts w:cstheme="minorHAnsi"/>
          <w:iCs/>
        </w:rPr>
      </w:pPr>
      <w:r w:rsidRPr="00824A5E">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CNSA is the link between cancer nurses in Australia, the consumers of cancer nursing services, and other health professionals involved in cancer care.</w:t>
      </w:r>
    </w:p>
    <w:p w14:paraId="561CD5A9" w14:textId="77777777" w:rsidR="000E346E" w:rsidRDefault="000E346E" w:rsidP="000E346E">
      <w:pPr>
        <w:spacing w:after="0"/>
        <w:jc w:val="left"/>
        <w:rPr>
          <w:rFonts w:cstheme="minorHAnsi"/>
          <w:iCs/>
        </w:rPr>
      </w:pPr>
    </w:p>
    <w:p w14:paraId="3021E6D6" w14:textId="73450149" w:rsidR="000E346E" w:rsidRDefault="000E346E" w:rsidP="000E346E">
      <w:pPr>
        <w:spacing w:after="0"/>
        <w:jc w:val="left"/>
        <w:rPr>
          <w:rFonts w:cstheme="minorHAnsi"/>
          <w:b/>
        </w:rPr>
      </w:pPr>
      <w:r w:rsidRPr="000C749C">
        <w:rPr>
          <w:rFonts w:cstheme="minorHAnsi"/>
          <w:b/>
        </w:rPr>
        <w:t>Purpose</w:t>
      </w:r>
    </w:p>
    <w:p w14:paraId="0CD31922" w14:textId="77777777" w:rsidR="00164564" w:rsidRPr="000C749C" w:rsidRDefault="00164564" w:rsidP="000E346E">
      <w:pPr>
        <w:spacing w:after="0"/>
        <w:jc w:val="left"/>
        <w:rPr>
          <w:rFonts w:cstheme="minorHAnsi"/>
          <w:b/>
        </w:rPr>
      </w:pPr>
    </w:p>
    <w:p w14:paraId="0ACB1D03" w14:textId="6E0E130E" w:rsidR="000E346E" w:rsidRPr="000E346E" w:rsidRDefault="00D306B5" w:rsidP="000E346E">
      <w:pPr>
        <w:spacing w:after="0"/>
        <w:jc w:val="left"/>
        <w:rPr>
          <w:rFonts w:cstheme="minorHAnsi"/>
          <w:b/>
          <w:color w:val="7030A0"/>
        </w:rPr>
      </w:pPr>
      <w:r>
        <w:t>The Director of Networking facilitates opportunities for cancer nurses to connect, collaborate, and share knowledge. This role enhances the professional community and supports the exchange of best practices among CNSA members.</w:t>
      </w:r>
    </w:p>
    <w:p w14:paraId="7F9FA779" w14:textId="77777777" w:rsidR="000E346E" w:rsidRPr="00824A5E" w:rsidRDefault="000E346E" w:rsidP="000E346E">
      <w:pPr>
        <w:spacing w:after="0"/>
        <w:jc w:val="left"/>
        <w:rPr>
          <w:rFonts w:cstheme="minorHAnsi"/>
          <w:iCs/>
        </w:rPr>
      </w:pPr>
    </w:p>
    <w:p w14:paraId="212ADE55" w14:textId="77777777" w:rsidR="00093CA1" w:rsidRDefault="00093CA1" w:rsidP="000E346E">
      <w:pPr>
        <w:spacing w:after="0"/>
        <w:jc w:val="left"/>
        <w:rPr>
          <w:rFonts w:cstheme="minorHAnsi"/>
          <w:b/>
        </w:rPr>
      </w:pPr>
      <w:r w:rsidRPr="000C749C">
        <w:rPr>
          <w:rFonts w:cstheme="minorHAnsi"/>
          <w:b/>
        </w:rPr>
        <w:t>Criteria</w:t>
      </w:r>
    </w:p>
    <w:p w14:paraId="61EEC2D6" w14:textId="77777777" w:rsidR="00164564" w:rsidRPr="000C749C" w:rsidRDefault="00164564" w:rsidP="000E346E">
      <w:pPr>
        <w:spacing w:after="0"/>
        <w:jc w:val="left"/>
        <w:rPr>
          <w:rFonts w:cstheme="minorHAnsi"/>
          <w:b/>
        </w:rPr>
      </w:pPr>
    </w:p>
    <w:p w14:paraId="04A02C3D" w14:textId="77777777" w:rsidR="00093CA1" w:rsidRPr="00093CA1" w:rsidRDefault="00D9178A" w:rsidP="000E346E">
      <w:pPr>
        <w:pStyle w:val="ListParagraph"/>
        <w:numPr>
          <w:ilvl w:val="0"/>
          <w:numId w:val="27"/>
        </w:numPr>
        <w:spacing w:after="0"/>
        <w:jc w:val="left"/>
        <w:rPr>
          <w:rFonts w:cstheme="minorHAnsi"/>
        </w:rPr>
      </w:pPr>
      <w:r>
        <w:rPr>
          <w:rFonts w:cstheme="minorHAnsi"/>
        </w:rPr>
        <w:t>CNSA member with experience in cancer nursing.</w:t>
      </w:r>
    </w:p>
    <w:p w14:paraId="0FCDCCF8" w14:textId="77777777" w:rsidR="00093CA1" w:rsidRPr="00093CA1" w:rsidRDefault="00D9178A" w:rsidP="000E346E">
      <w:pPr>
        <w:pStyle w:val="ListParagraph"/>
        <w:numPr>
          <w:ilvl w:val="0"/>
          <w:numId w:val="27"/>
        </w:numPr>
        <w:spacing w:after="0"/>
        <w:jc w:val="left"/>
        <w:rPr>
          <w:rFonts w:cstheme="minorHAnsi"/>
        </w:rPr>
      </w:pPr>
      <w:r>
        <w:rPr>
          <w:rFonts w:cstheme="minorHAnsi"/>
        </w:rPr>
        <w:t>Strong networking and relationship building skills</w:t>
      </w:r>
      <w:r w:rsidR="0021274C">
        <w:rPr>
          <w:rFonts w:cstheme="minorHAnsi"/>
        </w:rPr>
        <w:t>.</w:t>
      </w:r>
    </w:p>
    <w:p w14:paraId="653D1165" w14:textId="77777777" w:rsidR="00093CA1" w:rsidRDefault="00D9178A" w:rsidP="000E346E">
      <w:pPr>
        <w:pStyle w:val="ListParagraph"/>
        <w:numPr>
          <w:ilvl w:val="0"/>
          <w:numId w:val="27"/>
        </w:numPr>
        <w:spacing w:after="0"/>
        <w:jc w:val="left"/>
        <w:rPr>
          <w:rFonts w:cstheme="minorHAnsi"/>
        </w:rPr>
      </w:pPr>
      <w:r>
        <w:rPr>
          <w:rFonts w:cstheme="minorHAnsi"/>
        </w:rPr>
        <w:t>Excellent communication, consultation and facilitation skills</w:t>
      </w:r>
      <w:r w:rsidR="0021274C">
        <w:rPr>
          <w:rFonts w:cstheme="minorHAnsi"/>
        </w:rPr>
        <w:t>.</w:t>
      </w:r>
    </w:p>
    <w:p w14:paraId="72D13E95" w14:textId="77777777" w:rsidR="00D9178A" w:rsidRPr="00093CA1" w:rsidRDefault="00D9178A" w:rsidP="000E346E">
      <w:pPr>
        <w:pStyle w:val="ListParagraph"/>
        <w:numPr>
          <w:ilvl w:val="0"/>
          <w:numId w:val="27"/>
        </w:numPr>
        <w:spacing w:after="0"/>
        <w:jc w:val="left"/>
        <w:rPr>
          <w:rFonts w:cstheme="minorHAnsi"/>
        </w:rPr>
      </w:pPr>
      <w:r>
        <w:rPr>
          <w:rFonts w:cstheme="minorHAnsi"/>
        </w:rPr>
        <w:t>Ability to develop and implement networking strategies and events</w:t>
      </w:r>
      <w:r w:rsidR="0021274C">
        <w:rPr>
          <w:rFonts w:cstheme="minorHAnsi"/>
        </w:rPr>
        <w:t>.</w:t>
      </w:r>
    </w:p>
    <w:p w14:paraId="605AD3BC" w14:textId="77777777" w:rsidR="009A2954" w:rsidRDefault="0021274C" w:rsidP="000E346E">
      <w:pPr>
        <w:pStyle w:val="ListParagraph"/>
        <w:numPr>
          <w:ilvl w:val="0"/>
          <w:numId w:val="27"/>
        </w:numPr>
        <w:spacing w:after="0"/>
        <w:jc w:val="left"/>
        <w:rPr>
          <w:rFonts w:cstheme="minorHAnsi"/>
        </w:rPr>
      </w:pPr>
      <w:r>
        <w:rPr>
          <w:rFonts w:cstheme="minorHAnsi"/>
        </w:rPr>
        <w:t>Knowledge and ability to facilitate connection of people.</w:t>
      </w:r>
    </w:p>
    <w:p w14:paraId="40EB0604" w14:textId="77777777" w:rsidR="000E346E" w:rsidRPr="000E346E" w:rsidRDefault="000E346E" w:rsidP="000E346E">
      <w:pPr>
        <w:spacing w:after="0"/>
        <w:jc w:val="left"/>
        <w:rPr>
          <w:rFonts w:cstheme="minorHAnsi"/>
        </w:rPr>
      </w:pPr>
    </w:p>
    <w:p w14:paraId="1779CC02" w14:textId="77777777" w:rsidR="00093CA1" w:rsidRDefault="00093CA1" w:rsidP="000E346E">
      <w:pPr>
        <w:spacing w:after="0"/>
        <w:jc w:val="left"/>
        <w:rPr>
          <w:rFonts w:cstheme="minorHAnsi"/>
          <w:b/>
        </w:rPr>
      </w:pPr>
      <w:r w:rsidRPr="000C749C">
        <w:rPr>
          <w:rFonts w:cstheme="minorHAnsi"/>
          <w:b/>
        </w:rPr>
        <w:t>Key Responsibilities</w:t>
      </w:r>
    </w:p>
    <w:p w14:paraId="2464FD8D" w14:textId="77777777" w:rsidR="00164564" w:rsidRPr="000C749C" w:rsidRDefault="00164564" w:rsidP="000E346E">
      <w:pPr>
        <w:spacing w:after="0"/>
        <w:jc w:val="left"/>
        <w:rPr>
          <w:rFonts w:cstheme="minorHAnsi"/>
          <w:b/>
        </w:rPr>
      </w:pPr>
    </w:p>
    <w:p w14:paraId="3694341B" w14:textId="77777777" w:rsidR="0021274C" w:rsidRPr="0021274C" w:rsidRDefault="0021274C" w:rsidP="000E346E">
      <w:pPr>
        <w:pStyle w:val="ListParagraph"/>
        <w:numPr>
          <w:ilvl w:val="0"/>
          <w:numId w:val="28"/>
        </w:numPr>
        <w:spacing w:after="0"/>
        <w:jc w:val="left"/>
        <w:rPr>
          <w:rFonts w:cstheme="minorHAnsi"/>
        </w:rPr>
      </w:pPr>
      <w:r>
        <w:rPr>
          <w:rFonts w:cstheme="minorHAnsi"/>
        </w:rPr>
        <w:t>Facilitate networking opportunities for CNSA members.</w:t>
      </w:r>
    </w:p>
    <w:p w14:paraId="6E9FBF4E" w14:textId="77777777" w:rsidR="00093CA1" w:rsidRPr="00093CA1" w:rsidRDefault="0021274C" w:rsidP="000E346E">
      <w:pPr>
        <w:pStyle w:val="ListParagraph"/>
        <w:numPr>
          <w:ilvl w:val="0"/>
          <w:numId w:val="28"/>
        </w:numPr>
        <w:spacing w:after="0"/>
        <w:jc w:val="left"/>
        <w:rPr>
          <w:rFonts w:cstheme="minorHAnsi"/>
        </w:rPr>
      </w:pPr>
      <w:r>
        <w:rPr>
          <w:rFonts w:cstheme="minorHAnsi"/>
        </w:rPr>
        <w:t>Organise and promote networking events and activities.</w:t>
      </w:r>
    </w:p>
    <w:p w14:paraId="017B08D4" w14:textId="77777777" w:rsidR="00093CA1" w:rsidRPr="00093CA1" w:rsidRDefault="0021274C" w:rsidP="000E346E">
      <w:pPr>
        <w:pStyle w:val="ListParagraph"/>
        <w:numPr>
          <w:ilvl w:val="0"/>
          <w:numId w:val="28"/>
        </w:numPr>
        <w:spacing w:after="0"/>
        <w:jc w:val="left"/>
        <w:rPr>
          <w:rFonts w:cstheme="minorHAnsi"/>
        </w:rPr>
      </w:pPr>
      <w:r>
        <w:rPr>
          <w:rFonts w:cstheme="minorHAnsi"/>
        </w:rPr>
        <w:t>Support the exchange of best practices among CNSA members.</w:t>
      </w:r>
    </w:p>
    <w:p w14:paraId="680E594C" w14:textId="77777777" w:rsidR="00093CA1" w:rsidRPr="00093CA1" w:rsidRDefault="0021274C" w:rsidP="000E346E">
      <w:pPr>
        <w:pStyle w:val="ListParagraph"/>
        <w:numPr>
          <w:ilvl w:val="0"/>
          <w:numId w:val="28"/>
        </w:numPr>
        <w:spacing w:after="0"/>
        <w:jc w:val="left"/>
        <w:rPr>
          <w:rFonts w:cstheme="minorHAnsi"/>
        </w:rPr>
      </w:pPr>
      <w:r>
        <w:rPr>
          <w:rFonts w:cstheme="minorHAnsi"/>
        </w:rPr>
        <w:t>Enhance the professional community within the CNSA.</w:t>
      </w:r>
    </w:p>
    <w:p w14:paraId="185D6BC3" w14:textId="77777777" w:rsidR="00164564" w:rsidRDefault="0021274C" w:rsidP="00164564">
      <w:pPr>
        <w:pStyle w:val="ListParagraph"/>
        <w:numPr>
          <w:ilvl w:val="0"/>
          <w:numId w:val="28"/>
        </w:numPr>
        <w:spacing w:after="0"/>
        <w:jc w:val="left"/>
        <w:rPr>
          <w:rFonts w:cstheme="minorHAnsi"/>
        </w:rPr>
      </w:pPr>
      <w:r>
        <w:rPr>
          <w:rFonts w:cstheme="minorHAnsi"/>
        </w:rPr>
        <w:t>Facilitate connection of cancer nursing groups or individuals to enhance professional development.</w:t>
      </w:r>
    </w:p>
    <w:p w14:paraId="5F221DCF" w14:textId="3F82CF74" w:rsidR="0021274C" w:rsidRPr="00164564" w:rsidRDefault="0021274C" w:rsidP="00164564">
      <w:pPr>
        <w:pStyle w:val="ListParagraph"/>
        <w:numPr>
          <w:ilvl w:val="0"/>
          <w:numId w:val="28"/>
        </w:numPr>
        <w:spacing w:after="0"/>
        <w:jc w:val="left"/>
        <w:rPr>
          <w:rFonts w:cstheme="minorHAnsi"/>
        </w:rPr>
      </w:pPr>
      <w:r w:rsidRPr="00164564">
        <w:rPr>
          <w:lang w:val="en-US"/>
        </w:rPr>
        <w:t>Contribute to Board reports, newsletter articles and the Annual Report as relevant to the role</w:t>
      </w:r>
    </w:p>
    <w:p w14:paraId="3ADE6EB5" w14:textId="77777777" w:rsidR="0021274C" w:rsidRPr="000C749C" w:rsidRDefault="0021274C" w:rsidP="000E346E">
      <w:pPr>
        <w:spacing w:after="0"/>
        <w:jc w:val="left"/>
        <w:rPr>
          <w:rFonts w:cstheme="minorHAnsi"/>
        </w:rPr>
      </w:pPr>
    </w:p>
    <w:p w14:paraId="0249EDCC" w14:textId="77777777" w:rsidR="00AF0447" w:rsidRDefault="00AF0447" w:rsidP="000E346E">
      <w:pPr>
        <w:spacing w:after="0"/>
        <w:jc w:val="left"/>
        <w:rPr>
          <w:rFonts w:cstheme="minorHAnsi"/>
          <w:b/>
        </w:rPr>
      </w:pPr>
      <w:r w:rsidRPr="000C749C">
        <w:rPr>
          <w:rFonts w:cstheme="minorHAnsi"/>
          <w:b/>
        </w:rPr>
        <w:t>Current Stakeholder Groups</w:t>
      </w:r>
    </w:p>
    <w:p w14:paraId="0CA8BC27" w14:textId="77777777" w:rsidR="00164564" w:rsidRPr="000C749C" w:rsidRDefault="00164564" w:rsidP="000E346E">
      <w:pPr>
        <w:spacing w:after="0"/>
        <w:jc w:val="left"/>
        <w:rPr>
          <w:rFonts w:cstheme="minorHAnsi"/>
          <w:b/>
        </w:rPr>
      </w:pPr>
    </w:p>
    <w:p w14:paraId="69346EFE" w14:textId="77777777" w:rsidR="00AF0447" w:rsidRPr="000C749C" w:rsidRDefault="00AF0447" w:rsidP="000E346E">
      <w:pPr>
        <w:spacing w:after="0"/>
        <w:jc w:val="left"/>
        <w:rPr>
          <w:rFonts w:cstheme="minorHAnsi"/>
          <w:bCs/>
        </w:rPr>
      </w:pPr>
      <w:r w:rsidRPr="000C749C">
        <w:rPr>
          <w:rFonts w:cstheme="minorHAnsi"/>
          <w:bCs/>
        </w:rPr>
        <w:t xml:space="preserve">The Director </w:t>
      </w:r>
      <w:r w:rsidR="0021274C" w:rsidRPr="000C749C">
        <w:rPr>
          <w:rFonts w:cstheme="minorHAnsi"/>
          <w:bCs/>
        </w:rPr>
        <w:t>of Networking, Gabby Vigar,</w:t>
      </w:r>
      <w:r w:rsidRPr="000C749C">
        <w:rPr>
          <w:rFonts w:cstheme="minorHAnsi"/>
          <w:bCs/>
        </w:rPr>
        <w:t xml:space="preserve"> is a representative on the following stakeholder groups:</w:t>
      </w:r>
    </w:p>
    <w:p w14:paraId="1B92F5D9" w14:textId="77777777" w:rsidR="00AF0447" w:rsidRPr="000C749C" w:rsidRDefault="0021274C" w:rsidP="000E346E">
      <w:pPr>
        <w:pStyle w:val="ListParagraph"/>
        <w:numPr>
          <w:ilvl w:val="0"/>
          <w:numId w:val="30"/>
        </w:numPr>
        <w:spacing w:after="0"/>
        <w:jc w:val="left"/>
      </w:pPr>
      <w:r w:rsidRPr="000C749C">
        <w:t>Chairs of State Groups and Specialist Practice Networks</w:t>
      </w:r>
    </w:p>
    <w:p w14:paraId="701C8A06" w14:textId="77777777" w:rsidR="000E346E" w:rsidRPr="000C749C" w:rsidRDefault="000E346E" w:rsidP="000E346E">
      <w:pPr>
        <w:spacing w:after="0"/>
        <w:ind w:left="360"/>
        <w:jc w:val="left"/>
      </w:pPr>
    </w:p>
    <w:p w14:paraId="6FEE3BB4" w14:textId="73057E6B" w:rsidR="00093CA1" w:rsidRDefault="00093CA1" w:rsidP="000E346E">
      <w:pPr>
        <w:spacing w:after="0"/>
        <w:jc w:val="left"/>
        <w:rPr>
          <w:rFonts w:cstheme="minorHAnsi"/>
          <w:b/>
        </w:rPr>
      </w:pPr>
      <w:r w:rsidRPr="000C749C">
        <w:rPr>
          <w:rFonts w:cstheme="minorHAnsi"/>
          <w:b/>
        </w:rPr>
        <w:t xml:space="preserve">Reporting </w:t>
      </w:r>
      <w:r w:rsidR="000E346E" w:rsidRPr="000C749C">
        <w:rPr>
          <w:rFonts w:cstheme="minorHAnsi"/>
          <w:b/>
        </w:rPr>
        <w:t>R</w:t>
      </w:r>
      <w:r w:rsidRPr="000C749C">
        <w:rPr>
          <w:rFonts w:cstheme="minorHAnsi"/>
          <w:b/>
        </w:rPr>
        <w:t>elationships</w:t>
      </w:r>
    </w:p>
    <w:p w14:paraId="78FF6448" w14:textId="77777777" w:rsidR="00164564" w:rsidRPr="000C749C" w:rsidRDefault="00164564" w:rsidP="000E346E">
      <w:pPr>
        <w:spacing w:after="0"/>
        <w:jc w:val="left"/>
        <w:rPr>
          <w:rFonts w:cstheme="minorHAnsi"/>
          <w:b/>
        </w:rPr>
      </w:pPr>
    </w:p>
    <w:p w14:paraId="4531F7F0" w14:textId="384178FD" w:rsidR="00C3635F" w:rsidRPr="00164564" w:rsidRDefault="00093CA1" w:rsidP="00164564">
      <w:pPr>
        <w:pStyle w:val="ListParagraph"/>
        <w:numPr>
          <w:ilvl w:val="0"/>
          <w:numId w:val="29"/>
        </w:numPr>
        <w:spacing w:after="0"/>
        <w:jc w:val="left"/>
        <w:rPr>
          <w:rFonts w:cstheme="minorHAnsi"/>
          <w:b/>
        </w:rPr>
      </w:pPr>
      <w:r w:rsidRPr="000C749C">
        <w:rPr>
          <w:rFonts w:cstheme="minorHAnsi"/>
        </w:rPr>
        <w:t xml:space="preserve">The Director </w:t>
      </w:r>
      <w:r w:rsidR="00C3635F" w:rsidRPr="000C749C">
        <w:rPr>
          <w:rFonts w:cstheme="minorHAnsi"/>
        </w:rPr>
        <w:t>of Networking, Gabby Vigar,</w:t>
      </w:r>
      <w:r w:rsidRPr="000C749C">
        <w:rPr>
          <w:rFonts w:cstheme="minorHAnsi"/>
        </w:rPr>
        <w:t xml:space="preserve"> reports to the Board of Directors</w:t>
      </w:r>
      <w:r w:rsidR="00AF0447" w:rsidRPr="000C749C">
        <w:rPr>
          <w:rFonts w:cstheme="minorHAnsi"/>
        </w:rPr>
        <w:t>.</w:t>
      </w:r>
    </w:p>
    <w:p w14:paraId="29018C07" w14:textId="77777777" w:rsidR="00093CA1" w:rsidRDefault="00093CA1" w:rsidP="00093CA1"/>
    <w:p w14:paraId="3B65BA37" w14:textId="77777777" w:rsidR="00093CA1" w:rsidRPr="00093CA1" w:rsidRDefault="00093CA1" w:rsidP="00093CA1">
      <w:pPr>
        <w:tabs>
          <w:tab w:val="left" w:pos="3975"/>
        </w:tabs>
      </w:pPr>
      <w:r>
        <w:tab/>
      </w:r>
    </w:p>
    <w:sectPr w:rsidR="00093CA1" w:rsidRPr="00093CA1" w:rsidSect="00093CA1">
      <w:headerReference w:type="even" r:id="rId11"/>
      <w:headerReference w:type="default" r:id="rId12"/>
      <w:footerReference w:type="even" r:id="rId13"/>
      <w:footerReference w:type="default" r:id="rId14"/>
      <w:headerReference w:type="first" r:id="rId15"/>
      <w:footerReference w:type="first" r:id="rId16"/>
      <w:pgSz w:w="11906" w:h="16838"/>
      <w:pgMar w:top="336" w:right="849" w:bottom="851" w:left="993"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CEBA" w14:textId="77777777" w:rsidR="004A26AD" w:rsidRDefault="004A26AD" w:rsidP="00F33E28">
      <w:pPr>
        <w:spacing w:after="0"/>
      </w:pPr>
      <w:r>
        <w:separator/>
      </w:r>
    </w:p>
  </w:endnote>
  <w:endnote w:type="continuationSeparator" w:id="0">
    <w:p w14:paraId="279099B5" w14:textId="77777777" w:rsidR="004A26AD" w:rsidRDefault="004A26AD" w:rsidP="00F3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B584" w14:textId="77777777" w:rsidR="00D9178A" w:rsidRDefault="00D9178A">
    <w:pPr>
      <w:pStyle w:val="Footer"/>
    </w:pPr>
    <w:r>
      <w:rPr>
        <w:noProof/>
      </w:rPr>
      <mc:AlternateContent>
        <mc:Choice Requires="wps">
          <w:drawing>
            <wp:anchor distT="0" distB="0" distL="0" distR="0" simplePos="0" relativeHeight="251666944" behindDoc="0" locked="0" layoutInCell="1" allowOverlap="1" wp14:anchorId="0C5F73DD" wp14:editId="44EC9FA8">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D69BA"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F73DD" id="_x0000_t202" coordsize="21600,21600" o:spt="202" path="m,l,21600r21600,l21600,xe">
              <v:stroke joinstyle="miter"/>
              <v:path gradientshapeok="t" o:connecttype="rect"/>
            </v:shapetype>
            <v:shape id="Text Box 5" o:spid="_x0000_s1027" type="#_x0000_t202" alt="OFFICIAL "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AD69BA"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E3C7" w14:textId="77777777" w:rsidR="00073DDC" w:rsidRPr="00073DDC" w:rsidRDefault="00D9178A" w:rsidP="00073DDC">
    <w:pPr>
      <w:pStyle w:val="Footer"/>
      <w:pBdr>
        <w:top w:val="single" w:sz="4" w:space="1" w:color="D9D9D9" w:themeColor="background1" w:themeShade="D9"/>
      </w:pBdr>
      <w:jc w:val="right"/>
      <w:rPr>
        <w:b/>
        <w:bCs/>
        <w:sz w:val="16"/>
        <w:szCs w:val="16"/>
      </w:rPr>
    </w:pPr>
    <w:r>
      <w:rPr>
        <w:noProof/>
        <w:sz w:val="16"/>
        <w:szCs w:val="16"/>
      </w:rPr>
      <mc:AlternateContent>
        <mc:Choice Requires="wps">
          <w:drawing>
            <wp:anchor distT="0" distB="0" distL="0" distR="0" simplePos="0" relativeHeight="251667968" behindDoc="0" locked="0" layoutInCell="1" allowOverlap="1" wp14:anchorId="44B5B69D" wp14:editId="0A2B82ED">
              <wp:simplePos x="628650" y="955357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D70DD"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5B69D"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BD70DD"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v:textbox>
              <w10:wrap anchorx="page" anchory="page"/>
            </v:shape>
          </w:pict>
        </mc:Fallback>
      </mc:AlternateContent>
    </w:r>
    <w:sdt>
      <w:sdtPr>
        <w:rPr>
          <w:sz w:val="16"/>
          <w:szCs w:val="16"/>
        </w:rPr>
        <w:id w:val="2132659083"/>
        <w:docPartObj>
          <w:docPartGallery w:val="Page Numbers (Bottom of Page)"/>
          <w:docPartUnique/>
        </w:docPartObj>
      </w:sdtPr>
      <w:sdtEndPr>
        <w:rPr>
          <w:color w:val="7F7F7F" w:themeColor="background1" w:themeShade="7F"/>
          <w:spacing w:val="60"/>
        </w:rPr>
      </w:sdtEndPr>
      <w:sdtContent>
        <w:r w:rsidR="00073DDC" w:rsidRPr="00073DDC">
          <w:rPr>
            <w:sz w:val="16"/>
            <w:szCs w:val="16"/>
          </w:rPr>
          <w:fldChar w:fldCharType="begin"/>
        </w:r>
        <w:r w:rsidR="00073DDC" w:rsidRPr="00073DDC">
          <w:rPr>
            <w:sz w:val="16"/>
            <w:szCs w:val="16"/>
          </w:rPr>
          <w:instrText xml:space="preserve"> PAGE   \* MERGEFORMAT </w:instrText>
        </w:r>
        <w:r w:rsidR="00073DDC" w:rsidRPr="00073DDC">
          <w:rPr>
            <w:sz w:val="16"/>
            <w:szCs w:val="16"/>
          </w:rPr>
          <w:fldChar w:fldCharType="separate"/>
        </w:r>
        <w:r w:rsidR="00073DDC" w:rsidRPr="00073DDC">
          <w:rPr>
            <w:b/>
            <w:bCs/>
            <w:noProof/>
            <w:sz w:val="16"/>
            <w:szCs w:val="16"/>
          </w:rPr>
          <w:t>2</w:t>
        </w:r>
        <w:r w:rsidR="00073DDC" w:rsidRPr="00073DDC">
          <w:rPr>
            <w:b/>
            <w:bCs/>
            <w:noProof/>
            <w:sz w:val="16"/>
            <w:szCs w:val="16"/>
          </w:rPr>
          <w:fldChar w:fldCharType="end"/>
        </w:r>
        <w:r w:rsidR="00073DDC" w:rsidRPr="00073DDC">
          <w:rPr>
            <w:b/>
            <w:bCs/>
            <w:sz w:val="16"/>
            <w:szCs w:val="16"/>
          </w:rPr>
          <w:t xml:space="preserve"> | </w:t>
        </w:r>
        <w:r w:rsidR="00073DDC" w:rsidRPr="00073DDC">
          <w:rPr>
            <w:color w:val="7030A0"/>
            <w:spacing w:val="60"/>
            <w:sz w:val="16"/>
            <w:szCs w:val="16"/>
          </w:rPr>
          <w:t>Page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41"/>
    </w:tblGrid>
    <w:tr w:rsidR="00073DDC" w14:paraId="092213DE" w14:textId="77777777" w:rsidTr="009D0C16">
      <w:tc>
        <w:tcPr>
          <w:tcW w:w="1413" w:type="dxa"/>
          <w:tcBorders>
            <w:right w:val="single" w:sz="4" w:space="0" w:color="auto"/>
          </w:tcBorders>
        </w:tcPr>
        <w:p w14:paraId="629D1CC3" w14:textId="77777777" w:rsidR="00073DDC" w:rsidRDefault="00073DDC" w:rsidP="00073DDC">
          <w:pPr>
            <w:pStyle w:val="Footer"/>
            <w:rPr>
              <w:sz w:val="16"/>
              <w:szCs w:val="16"/>
            </w:rPr>
          </w:pPr>
          <w:r>
            <w:rPr>
              <w:sz w:val="16"/>
              <w:szCs w:val="16"/>
            </w:rPr>
            <w:t>Author/s:</w:t>
          </w:r>
        </w:p>
      </w:tc>
      <w:tc>
        <w:tcPr>
          <w:tcW w:w="8641" w:type="dxa"/>
          <w:tcBorders>
            <w:left w:val="single" w:sz="4" w:space="0" w:color="auto"/>
          </w:tcBorders>
        </w:tcPr>
        <w:p w14:paraId="40654C04" w14:textId="6671BEC6" w:rsidR="00073DDC" w:rsidRDefault="000E346E" w:rsidP="00073DDC">
          <w:pPr>
            <w:pStyle w:val="Footer"/>
            <w:rPr>
              <w:sz w:val="16"/>
              <w:szCs w:val="16"/>
            </w:rPr>
          </w:pPr>
          <w:r>
            <w:rPr>
              <w:sz w:val="16"/>
              <w:szCs w:val="16"/>
            </w:rPr>
            <w:t>G Vigar</w:t>
          </w:r>
        </w:p>
      </w:tc>
    </w:tr>
    <w:tr w:rsidR="00073DDC" w14:paraId="07CA3C96" w14:textId="77777777" w:rsidTr="009D0C16">
      <w:tc>
        <w:tcPr>
          <w:tcW w:w="1413" w:type="dxa"/>
          <w:tcBorders>
            <w:right w:val="single" w:sz="4" w:space="0" w:color="auto"/>
          </w:tcBorders>
        </w:tcPr>
        <w:p w14:paraId="7B60DA07" w14:textId="77777777" w:rsidR="00073DDC" w:rsidRDefault="00073DDC" w:rsidP="00073DDC">
          <w:pPr>
            <w:pStyle w:val="Footer"/>
            <w:rPr>
              <w:sz w:val="16"/>
              <w:szCs w:val="16"/>
            </w:rPr>
          </w:pPr>
          <w:r>
            <w:rPr>
              <w:sz w:val="16"/>
              <w:szCs w:val="16"/>
            </w:rPr>
            <w:t>Policy Name:</w:t>
          </w:r>
        </w:p>
      </w:tc>
      <w:tc>
        <w:tcPr>
          <w:tcW w:w="8641" w:type="dxa"/>
          <w:tcBorders>
            <w:left w:val="single" w:sz="4" w:space="0" w:color="auto"/>
          </w:tcBorders>
        </w:tcPr>
        <w:p w14:paraId="4D992917" w14:textId="5A254FE6" w:rsidR="00073DDC" w:rsidRDefault="00073DDC" w:rsidP="00073DDC">
          <w:pPr>
            <w:pStyle w:val="Footer"/>
            <w:rPr>
              <w:sz w:val="16"/>
              <w:szCs w:val="16"/>
            </w:rPr>
          </w:pPr>
          <w:r>
            <w:rPr>
              <w:sz w:val="16"/>
              <w:szCs w:val="16"/>
            </w:rPr>
            <w:t xml:space="preserve">CNSA Director </w:t>
          </w:r>
          <w:r w:rsidR="000E346E">
            <w:rPr>
              <w:sz w:val="16"/>
              <w:szCs w:val="16"/>
            </w:rPr>
            <w:t xml:space="preserve">Networking </w:t>
          </w:r>
          <w:r>
            <w:rPr>
              <w:sz w:val="16"/>
              <w:szCs w:val="16"/>
            </w:rPr>
            <w:t>Portfolio Description</w:t>
          </w:r>
        </w:p>
      </w:tc>
    </w:tr>
    <w:tr w:rsidR="00073DDC" w14:paraId="4D14E079" w14:textId="77777777" w:rsidTr="009D0C16">
      <w:tc>
        <w:tcPr>
          <w:tcW w:w="1413" w:type="dxa"/>
          <w:tcBorders>
            <w:right w:val="single" w:sz="4" w:space="0" w:color="auto"/>
          </w:tcBorders>
        </w:tcPr>
        <w:p w14:paraId="7483092D" w14:textId="77777777" w:rsidR="00073DDC" w:rsidRDefault="00073DDC" w:rsidP="00073DDC">
          <w:pPr>
            <w:pStyle w:val="Footer"/>
            <w:rPr>
              <w:sz w:val="16"/>
              <w:szCs w:val="16"/>
            </w:rPr>
          </w:pPr>
          <w:r>
            <w:rPr>
              <w:sz w:val="16"/>
              <w:szCs w:val="16"/>
            </w:rPr>
            <w:t>Date Created:</w:t>
          </w:r>
        </w:p>
      </w:tc>
      <w:tc>
        <w:tcPr>
          <w:tcW w:w="8641" w:type="dxa"/>
          <w:tcBorders>
            <w:left w:val="single" w:sz="4" w:space="0" w:color="auto"/>
          </w:tcBorders>
        </w:tcPr>
        <w:p w14:paraId="6203F683" w14:textId="0448C245" w:rsidR="00073DDC" w:rsidRDefault="000E346E" w:rsidP="00073DDC">
          <w:pPr>
            <w:pStyle w:val="Footer"/>
            <w:rPr>
              <w:sz w:val="16"/>
              <w:szCs w:val="16"/>
            </w:rPr>
          </w:pPr>
          <w:r>
            <w:rPr>
              <w:sz w:val="16"/>
              <w:szCs w:val="16"/>
            </w:rPr>
            <w:t>August 2024</w:t>
          </w:r>
        </w:p>
      </w:tc>
    </w:tr>
    <w:tr w:rsidR="00073DDC" w14:paraId="3522DDCF" w14:textId="77777777" w:rsidTr="009D0C16">
      <w:tc>
        <w:tcPr>
          <w:tcW w:w="1413" w:type="dxa"/>
          <w:tcBorders>
            <w:right w:val="single" w:sz="4" w:space="0" w:color="auto"/>
          </w:tcBorders>
        </w:tcPr>
        <w:p w14:paraId="34F4567A" w14:textId="77777777" w:rsidR="00073DDC" w:rsidRDefault="00073DDC" w:rsidP="00073DDC">
          <w:pPr>
            <w:pStyle w:val="Footer"/>
            <w:rPr>
              <w:sz w:val="16"/>
              <w:szCs w:val="16"/>
            </w:rPr>
          </w:pPr>
          <w:r>
            <w:rPr>
              <w:sz w:val="16"/>
              <w:szCs w:val="16"/>
            </w:rPr>
            <w:t>Version:</w:t>
          </w:r>
        </w:p>
      </w:tc>
      <w:tc>
        <w:tcPr>
          <w:tcW w:w="8641" w:type="dxa"/>
          <w:tcBorders>
            <w:left w:val="single" w:sz="4" w:space="0" w:color="auto"/>
          </w:tcBorders>
        </w:tcPr>
        <w:p w14:paraId="1CA65BF7" w14:textId="77777777" w:rsidR="00073DDC" w:rsidRDefault="00073DDC" w:rsidP="00073DDC">
          <w:pPr>
            <w:pStyle w:val="Footer"/>
            <w:rPr>
              <w:sz w:val="16"/>
              <w:szCs w:val="16"/>
            </w:rPr>
          </w:pPr>
          <w:r>
            <w:rPr>
              <w:sz w:val="16"/>
              <w:szCs w:val="16"/>
            </w:rPr>
            <w:t>1</w:t>
          </w:r>
        </w:p>
      </w:tc>
    </w:tr>
    <w:tr w:rsidR="00073DDC" w14:paraId="734A3281" w14:textId="77777777" w:rsidTr="009D0C16">
      <w:tc>
        <w:tcPr>
          <w:tcW w:w="1413" w:type="dxa"/>
          <w:tcBorders>
            <w:right w:val="single" w:sz="4" w:space="0" w:color="auto"/>
          </w:tcBorders>
        </w:tcPr>
        <w:p w14:paraId="15A42831" w14:textId="77777777" w:rsidR="00073DDC" w:rsidRDefault="00073DDC" w:rsidP="00073DDC">
          <w:pPr>
            <w:pStyle w:val="Footer"/>
            <w:rPr>
              <w:sz w:val="16"/>
              <w:szCs w:val="16"/>
            </w:rPr>
          </w:pPr>
          <w:r>
            <w:rPr>
              <w:sz w:val="16"/>
              <w:szCs w:val="16"/>
            </w:rPr>
            <w:t>Next Review Date:</w:t>
          </w:r>
        </w:p>
      </w:tc>
      <w:tc>
        <w:tcPr>
          <w:tcW w:w="8641" w:type="dxa"/>
          <w:tcBorders>
            <w:left w:val="single" w:sz="4" w:space="0" w:color="auto"/>
          </w:tcBorders>
        </w:tcPr>
        <w:p w14:paraId="55A6990C" w14:textId="667DB5D7" w:rsidR="00073DDC" w:rsidRDefault="000E346E" w:rsidP="00073DDC">
          <w:pPr>
            <w:pStyle w:val="Footer"/>
            <w:rPr>
              <w:sz w:val="16"/>
              <w:szCs w:val="16"/>
            </w:rPr>
          </w:pPr>
          <w:r>
            <w:rPr>
              <w:sz w:val="16"/>
              <w:szCs w:val="16"/>
            </w:rPr>
            <w:t>August 2026</w:t>
          </w:r>
        </w:p>
      </w:tc>
    </w:tr>
  </w:tbl>
  <w:p w14:paraId="00807435" w14:textId="77777777" w:rsidR="00F33E28" w:rsidRPr="00073DDC" w:rsidRDefault="00F33E28" w:rsidP="00073DD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52B2" w14:textId="77777777" w:rsidR="00D9178A" w:rsidRDefault="00D9178A">
    <w:pPr>
      <w:pStyle w:val="Footer"/>
    </w:pPr>
    <w:r>
      <w:rPr>
        <w:noProof/>
      </w:rPr>
      <mc:AlternateContent>
        <mc:Choice Requires="wps">
          <w:drawing>
            <wp:anchor distT="0" distB="0" distL="0" distR="0" simplePos="0" relativeHeight="251665920" behindDoc="0" locked="0" layoutInCell="1" allowOverlap="1" wp14:anchorId="48DEA0ED" wp14:editId="1FD07180">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A9C60"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EA0ED" id="_x0000_t202" coordsize="21600,21600" o:spt="202" path="m,l,21600r21600,l21600,xe">
              <v:stroke joinstyle="miter"/>
              <v:path gradientshapeok="t" o:connecttype="rect"/>
            </v:shapetype>
            <v:shape id="Text Box 4" o:spid="_x0000_s1030" type="#_x0000_t202" alt="OFFICIAL "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34A9C60"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99DA" w14:textId="77777777" w:rsidR="004A26AD" w:rsidRDefault="004A26AD" w:rsidP="00F33E28">
      <w:pPr>
        <w:spacing w:after="0"/>
      </w:pPr>
      <w:r>
        <w:separator/>
      </w:r>
    </w:p>
  </w:footnote>
  <w:footnote w:type="continuationSeparator" w:id="0">
    <w:p w14:paraId="7E913218" w14:textId="77777777" w:rsidR="004A26AD" w:rsidRDefault="004A26AD" w:rsidP="00F33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31EE" w14:textId="77777777" w:rsidR="00D9178A" w:rsidRDefault="00D9178A">
    <w:pPr>
      <w:pStyle w:val="Header"/>
    </w:pPr>
    <w:r>
      <w:rPr>
        <w:noProof/>
      </w:rPr>
      <mc:AlternateContent>
        <mc:Choice Requires="wps">
          <w:drawing>
            <wp:anchor distT="0" distB="0" distL="0" distR="0" simplePos="0" relativeHeight="251663872" behindDoc="0" locked="0" layoutInCell="1" allowOverlap="1" wp14:anchorId="359A1EB7" wp14:editId="749933F6">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F0754"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A1EB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9F0754"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044"/>
      <w:gridCol w:w="3020"/>
    </w:tblGrid>
    <w:tr w:rsidR="00F33E28" w14:paraId="3B49DF4E" w14:textId="77777777" w:rsidTr="00161714">
      <w:trPr>
        <w:trHeight w:val="1189"/>
      </w:trPr>
      <w:tc>
        <w:tcPr>
          <w:tcW w:w="7765" w:type="dxa"/>
          <w:vAlign w:val="bottom"/>
        </w:tcPr>
        <w:p w14:paraId="4026B955" w14:textId="4057445A"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Position Description:</w:t>
          </w:r>
          <w:r w:rsidR="00D9178A">
            <w:rPr>
              <w:rFonts w:eastAsiaTheme="majorEastAsia" w:cstheme="majorBidi"/>
              <w:sz w:val="56"/>
              <w:szCs w:val="56"/>
            </w:rPr>
            <w:t xml:space="preserve"> </w:t>
          </w:r>
          <w:r w:rsidR="009910BF">
            <w:rPr>
              <w:rFonts w:eastAsiaTheme="majorEastAsia" w:cstheme="majorBidi"/>
              <w:sz w:val="56"/>
              <w:szCs w:val="56"/>
            </w:rPr>
            <w:br/>
            <w:t>Director of Networking</w:t>
          </w:r>
        </w:p>
      </w:tc>
      <w:tc>
        <w:tcPr>
          <w:tcW w:w="1105" w:type="dxa"/>
        </w:tcPr>
        <w:p w14:paraId="28A0C8F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61824" behindDoc="0" locked="0" layoutInCell="1" allowOverlap="1" wp14:anchorId="363CFA30" wp14:editId="5C56E36B">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1C0882B0" w14:textId="77777777" w:rsidR="00F33E28" w:rsidRDefault="00F33E28" w:rsidP="001617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A3D1" w14:textId="77777777" w:rsidR="00D9178A" w:rsidRDefault="00D9178A">
    <w:pPr>
      <w:pStyle w:val="Header"/>
    </w:pPr>
    <w:r>
      <w:rPr>
        <w:noProof/>
      </w:rPr>
      <mc:AlternateContent>
        <mc:Choice Requires="wps">
          <w:drawing>
            <wp:anchor distT="0" distB="0" distL="0" distR="0" simplePos="0" relativeHeight="251662848" behindDoc="0" locked="0" layoutInCell="1" allowOverlap="1" wp14:anchorId="424A6210" wp14:editId="3AA0E0D8">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BBBF3"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A6210"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E7BBBF3" w14:textId="77777777" w:rsidR="00D9178A" w:rsidRPr="00D9178A" w:rsidRDefault="00D9178A" w:rsidP="00D9178A">
                    <w:pPr>
                      <w:spacing w:after="0"/>
                      <w:rPr>
                        <w:rFonts w:ascii="Arial" w:eastAsia="Arial" w:hAnsi="Arial" w:cs="Arial"/>
                        <w:noProof/>
                        <w:color w:val="A80000"/>
                        <w:sz w:val="24"/>
                        <w:szCs w:val="24"/>
                      </w:rPr>
                    </w:pPr>
                    <w:r w:rsidRPr="00D9178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6B0"/>
    <w:multiLevelType w:val="hybridMultilevel"/>
    <w:tmpl w:val="9DF4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0E65A5"/>
    <w:multiLevelType w:val="hybridMultilevel"/>
    <w:tmpl w:val="75780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1240E"/>
    <w:multiLevelType w:val="multilevel"/>
    <w:tmpl w:val="CB8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31FA5"/>
    <w:multiLevelType w:val="hybridMultilevel"/>
    <w:tmpl w:val="67102A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6" w15:restartNumberingAfterBreak="0">
    <w:nsid w:val="1C993F99"/>
    <w:multiLevelType w:val="hybridMultilevel"/>
    <w:tmpl w:val="09AA2D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3282C"/>
    <w:multiLevelType w:val="hybridMultilevel"/>
    <w:tmpl w:val="9ED6F528"/>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1E6D6047"/>
    <w:multiLevelType w:val="hybridMultilevel"/>
    <w:tmpl w:val="AA24BABE"/>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839D4"/>
    <w:multiLevelType w:val="hybridMultilevel"/>
    <w:tmpl w:val="8BC2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1066F"/>
    <w:multiLevelType w:val="hybridMultilevel"/>
    <w:tmpl w:val="DD36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13C4D"/>
    <w:multiLevelType w:val="hybridMultilevel"/>
    <w:tmpl w:val="4BE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C7574"/>
    <w:multiLevelType w:val="hybridMultilevel"/>
    <w:tmpl w:val="78AC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32382"/>
    <w:multiLevelType w:val="hybridMultilevel"/>
    <w:tmpl w:val="BBF2C3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5673B"/>
    <w:multiLevelType w:val="hybridMultilevel"/>
    <w:tmpl w:val="35E8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F79EA"/>
    <w:multiLevelType w:val="hybridMultilevel"/>
    <w:tmpl w:val="9610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DE3D38"/>
    <w:multiLevelType w:val="hybridMultilevel"/>
    <w:tmpl w:val="872AF82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32941592"/>
    <w:multiLevelType w:val="hybridMultilevel"/>
    <w:tmpl w:val="917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A6B40"/>
    <w:multiLevelType w:val="hybridMultilevel"/>
    <w:tmpl w:val="831A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D58BE"/>
    <w:multiLevelType w:val="hybridMultilevel"/>
    <w:tmpl w:val="8430C6C0"/>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B1F26"/>
    <w:multiLevelType w:val="hybridMultilevel"/>
    <w:tmpl w:val="52A61D44"/>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414A0"/>
    <w:multiLevelType w:val="hybridMultilevel"/>
    <w:tmpl w:val="CC96281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15:restartNumberingAfterBreak="0">
    <w:nsid w:val="469453DF"/>
    <w:multiLevelType w:val="hybridMultilevel"/>
    <w:tmpl w:val="203E2F0C"/>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52DF9"/>
    <w:multiLevelType w:val="hybridMultilevel"/>
    <w:tmpl w:val="B28405F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B4D41"/>
    <w:multiLevelType w:val="hybridMultilevel"/>
    <w:tmpl w:val="096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364E3"/>
    <w:multiLevelType w:val="hybridMultilevel"/>
    <w:tmpl w:val="D15C5744"/>
    <w:lvl w:ilvl="0" w:tplc="D570ACE8">
      <w:start w:val="4"/>
      <w:numFmt w:val="bullet"/>
      <w:lvlText w:val="•"/>
      <w:lvlJc w:val="left"/>
      <w:pPr>
        <w:ind w:left="1539" w:hanging="360"/>
      </w:pPr>
      <w:rPr>
        <w:rFonts w:ascii="Calibri" w:eastAsiaTheme="minorHAnsi" w:hAnsi="Calibri" w:cstheme="minorBidi"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26" w15:restartNumberingAfterBreak="0">
    <w:nsid w:val="62186CA7"/>
    <w:multiLevelType w:val="hybridMultilevel"/>
    <w:tmpl w:val="1A9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26BE8"/>
    <w:multiLevelType w:val="hybridMultilevel"/>
    <w:tmpl w:val="D4CC3B88"/>
    <w:lvl w:ilvl="0" w:tplc="00030409">
      <w:start w:val="1"/>
      <w:numFmt w:val="bullet"/>
      <w:lvlText w:val="o"/>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8" w15:restartNumberingAfterBreak="0">
    <w:nsid w:val="66F92E17"/>
    <w:multiLevelType w:val="hybridMultilevel"/>
    <w:tmpl w:val="B232DB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D7334"/>
    <w:multiLevelType w:val="hybridMultilevel"/>
    <w:tmpl w:val="D71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E3DEE"/>
    <w:multiLevelType w:val="hybridMultilevel"/>
    <w:tmpl w:val="103C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3A4662"/>
    <w:multiLevelType w:val="hybridMultilevel"/>
    <w:tmpl w:val="3B08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622B36"/>
    <w:multiLevelType w:val="hybridMultilevel"/>
    <w:tmpl w:val="CBD2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3931427">
    <w:abstractNumId w:val="25"/>
  </w:num>
  <w:num w:numId="2" w16cid:durableId="433476829">
    <w:abstractNumId w:val="9"/>
  </w:num>
  <w:num w:numId="3" w16cid:durableId="1037972431">
    <w:abstractNumId w:val="4"/>
  </w:num>
  <w:num w:numId="4" w16cid:durableId="1544173910">
    <w:abstractNumId w:val="5"/>
  </w:num>
  <w:num w:numId="5" w16cid:durableId="86511893">
    <w:abstractNumId w:val="16"/>
  </w:num>
  <w:num w:numId="6" w16cid:durableId="1526596164">
    <w:abstractNumId w:val="7"/>
  </w:num>
  <w:num w:numId="7" w16cid:durableId="968583940">
    <w:abstractNumId w:val="27"/>
  </w:num>
  <w:num w:numId="8" w16cid:durableId="748697032">
    <w:abstractNumId w:val="21"/>
  </w:num>
  <w:num w:numId="9" w16cid:durableId="480393620">
    <w:abstractNumId w:val="20"/>
  </w:num>
  <w:num w:numId="10" w16cid:durableId="329868590">
    <w:abstractNumId w:val="8"/>
  </w:num>
  <w:num w:numId="11" w16cid:durableId="1662267845">
    <w:abstractNumId w:val="22"/>
  </w:num>
  <w:num w:numId="12" w16cid:durableId="642924339">
    <w:abstractNumId w:val="19"/>
  </w:num>
  <w:num w:numId="13" w16cid:durableId="734359617">
    <w:abstractNumId w:val="2"/>
  </w:num>
  <w:num w:numId="14" w16cid:durableId="1776443839">
    <w:abstractNumId w:val="3"/>
  </w:num>
  <w:num w:numId="15" w16cid:durableId="670252908">
    <w:abstractNumId w:val="30"/>
  </w:num>
  <w:num w:numId="16" w16cid:durableId="1923877710">
    <w:abstractNumId w:val="0"/>
  </w:num>
  <w:num w:numId="17" w16cid:durableId="545600457">
    <w:abstractNumId w:val="24"/>
  </w:num>
  <w:num w:numId="18" w16cid:durableId="1157068437">
    <w:abstractNumId w:val="29"/>
  </w:num>
  <w:num w:numId="19" w16cid:durableId="710492433">
    <w:abstractNumId w:val="12"/>
  </w:num>
  <w:num w:numId="20" w16cid:durableId="272321923">
    <w:abstractNumId w:val="26"/>
  </w:num>
  <w:num w:numId="21" w16cid:durableId="1152481267">
    <w:abstractNumId w:val="10"/>
  </w:num>
  <w:num w:numId="22" w16cid:durableId="140198869">
    <w:abstractNumId w:val="17"/>
  </w:num>
  <w:num w:numId="23" w16cid:durableId="163011442">
    <w:abstractNumId w:val="32"/>
  </w:num>
  <w:num w:numId="24" w16cid:durableId="2060203697">
    <w:abstractNumId w:val="6"/>
  </w:num>
  <w:num w:numId="25" w16cid:durableId="144393719">
    <w:abstractNumId w:val="23"/>
  </w:num>
  <w:num w:numId="26" w16cid:durableId="138226505">
    <w:abstractNumId w:val="11"/>
  </w:num>
  <w:num w:numId="27" w16cid:durableId="1112088051">
    <w:abstractNumId w:val="28"/>
  </w:num>
  <w:num w:numId="28" w16cid:durableId="1835564461">
    <w:abstractNumId w:val="13"/>
  </w:num>
  <w:num w:numId="29" w16cid:durableId="956764129">
    <w:abstractNumId w:val="1"/>
  </w:num>
  <w:num w:numId="30" w16cid:durableId="722604981">
    <w:abstractNumId w:val="14"/>
  </w:num>
  <w:num w:numId="31" w16cid:durableId="242835164">
    <w:abstractNumId w:val="31"/>
  </w:num>
  <w:num w:numId="32" w16cid:durableId="1380977648">
    <w:abstractNumId w:val="15"/>
  </w:num>
  <w:num w:numId="33" w16cid:durableId="1955477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BF"/>
    <w:rsid w:val="00002048"/>
    <w:rsid w:val="0002118E"/>
    <w:rsid w:val="00041996"/>
    <w:rsid w:val="00073DDC"/>
    <w:rsid w:val="00093CA1"/>
    <w:rsid w:val="000A16B8"/>
    <w:rsid w:val="000C749C"/>
    <w:rsid w:val="000E214F"/>
    <w:rsid w:val="000E346E"/>
    <w:rsid w:val="000F71B2"/>
    <w:rsid w:val="00155F7E"/>
    <w:rsid w:val="00161714"/>
    <w:rsid w:val="00164564"/>
    <w:rsid w:val="00182AA8"/>
    <w:rsid w:val="0019691B"/>
    <w:rsid w:val="001A12F9"/>
    <w:rsid w:val="001B1A0F"/>
    <w:rsid w:val="0021274C"/>
    <w:rsid w:val="00214C85"/>
    <w:rsid w:val="00275B2F"/>
    <w:rsid w:val="00285EB3"/>
    <w:rsid w:val="002945A4"/>
    <w:rsid w:val="002A33FE"/>
    <w:rsid w:val="002D323A"/>
    <w:rsid w:val="002E3153"/>
    <w:rsid w:val="00317EDE"/>
    <w:rsid w:val="0033405F"/>
    <w:rsid w:val="0033730C"/>
    <w:rsid w:val="00361EC1"/>
    <w:rsid w:val="00375DD5"/>
    <w:rsid w:val="003841E5"/>
    <w:rsid w:val="003918AA"/>
    <w:rsid w:val="003F1520"/>
    <w:rsid w:val="004162F7"/>
    <w:rsid w:val="00427E6B"/>
    <w:rsid w:val="00450F56"/>
    <w:rsid w:val="00452647"/>
    <w:rsid w:val="00457048"/>
    <w:rsid w:val="00457F64"/>
    <w:rsid w:val="00493A9C"/>
    <w:rsid w:val="004A26AD"/>
    <w:rsid w:val="004D7729"/>
    <w:rsid w:val="00517184"/>
    <w:rsid w:val="005309FB"/>
    <w:rsid w:val="0056318F"/>
    <w:rsid w:val="00581A75"/>
    <w:rsid w:val="005B4407"/>
    <w:rsid w:val="005C7865"/>
    <w:rsid w:val="005C7947"/>
    <w:rsid w:val="005D793D"/>
    <w:rsid w:val="005F28A6"/>
    <w:rsid w:val="00616173"/>
    <w:rsid w:val="00616F15"/>
    <w:rsid w:val="00657C2F"/>
    <w:rsid w:val="00671A9A"/>
    <w:rsid w:val="006A7A64"/>
    <w:rsid w:val="006C6C84"/>
    <w:rsid w:val="006D3576"/>
    <w:rsid w:val="006D405D"/>
    <w:rsid w:val="007049D0"/>
    <w:rsid w:val="007126A3"/>
    <w:rsid w:val="007178B7"/>
    <w:rsid w:val="00741634"/>
    <w:rsid w:val="00745346"/>
    <w:rsid w:val="00793E04"/>
    <w:rsid w:val="007A7BD4"/>
    <w:rsid w:val="00803D62"/>
    <w:rsid w:val="0081280E"/>
    <w:rsid w:val="00824A5E"/>
    <w:rsid w:val="00830D78"/>
    <w:rsid w:val="00832E04"/>
    <w:rsid w:val="00836B22"/>
    <w:rsid w:val="00847C96"/>
    <w:rsid w:val="00850E69"/>
    <w:rsid w:val="00854ACC"/>
    <w:rsid w:val="00865FBC"/>
    <w:rsid w:val="008A6BC6"/>
    <w:rsid w:val="008E66AE"/>
    <w:rsid w:val="008E6898"/>
    <w:rsid w:val="008F5B24"/>
    <w:rsid w:val="00932439"/>
    <w:rsid w:val="00966B5A"/>
    <w:rsid w:val="009808B3"/>
    <w:rsid w:val="009910BF"/>
    <w:rsid w:val="009A2954"/>
    <w:rsid w:val="009A50DF"/>
    <w:rsid w:val="009D0C16"/>
    <w:rsid w:val="00A06CAF"/>
    <w:rsid w:val="00AA3571"/>
    <w:rsid w:val="00AC5694"/>
    <w:rsid w:val="00AD1817"/>
    <w:rsid w:val="00AD33E5"/>
    <w:rsid w:val="00AF0447"/>
    <w:rsid w:val="00B5003E"/>
    <w:rsid w:val="00B512B2"/>
    <w:rsid w:val="00B85755"/>
    <w:rsid w:val="00BA4745"/>
    <w:rsid w:val="00BC055A"/>
    <w:rsid w:val="00BC5701"/>
    <w:rsid w:val="00BE046D"/>
    <w:rsid w:val="00C15DB7"/>
    <w:rsid w:val="00C16654"/>
    <w:rsid w:val="00C214F2"/>
    <w:rsid w:val="00C3635F"/>
    <w:rsid w:val="00C40031"/>
    <w:rsid w:val="00C61554"/>
    <w:rsid w:val="00C65265"/>
    <w:rsid w:val="00C66801"/>
    <w:rsid w:val="00C80080"/>
    <w:rsid w:val="00C91948"/>
    <w:rsid w:val="00CA2350"/>
    <w:rsid w:val="00CB4B8D"/>
    <w:rsid w:val="00D05846"/>
    <w:rsid w:val="00D306B5"/>
    <w:rsid w:val="00D36371"/>
    <w:rsid w:val="00D40556"/>
    <w:rsid w:val="00D506FF"/>
    <w:rsid w:val="00D56999"/>
    <w:rsid w:val="00D65EE6"/>
    <w:rsid w:val="00D9178A"/>
    <w:rsid w:val="00DA38EC"/>
    <w:rsid w:val="00DB1728"/>
    <w:rsid w:val="00DC5984"/>
    <w:rsid w:val="00DD4459"/>
    <w:rsid w:val="00E56ECD"/>
    <w:rsid w:val="00E65E75"/>
    <w:rsid w:val="00E8577A"/>
    <w:rsid w:val="00EB333C"/>
    <w:rsid w:val="00ED097A"/>
    <w:rsid w:val="00F050DC"/>
    <w:rsid w:val="00F122F6"/>
    <w:rsid w:val="00F246CE"/>
    <w:rsid w:val="00F33E28"/>
    <w:rsid w:val="00F40BD3"/>
    <w:rsid w:val="00F81FF1"/>
    <w:rsid w:val="00FC2B70"/>
    <w:rsid w:val="00FC62AC"/>
    <w:rsid w:val="00FD0534"/>
    <w:rsid w:val="00FE2997"/>
    <w:rsid w:val="05C5998D"/>
    <w:rsid w:val="5A4BA6E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E106F"/>
  <w15:docId w15:val="{00A3BA19-C397-43B7-A597-8DB9417E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semiHidden/>
    <w:unhideWhenUsed/>
    <w:rsid w:val="000A1753"/>
    <w:rPr>
      <w:sz w:val="24"/>
      <w:szCs w:val="24"/>
    </w:rPr>
  </w:style>
  <w:style w:type="character" w:customStyle="1" w:styleId="CommentTextChar">
    <w:name w:val="Comment Text Char"/>
    <w:basedOn w:val="DefaultParagraphFont"/>
    <w:link w:val="CommentText"/>
    <w:uiPriority w:val="99"/>
    <w:semiHidden/>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3"/>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4"/>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9A2954"/>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SAExecutiveAssista\Downloads\CNSA%20Director%20Gabby%20Vigar_Networking%20Portfolio%20Description14_08_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F676B-DABE-4384-9FD7-81F8A2375074}">
  <ds:schemaRefs>
    <ds:schemaRef ds:uri="http://schemas.microsoft.com/sharepoint/v3/contenttype/forms"/>
  </ds:schemaRefs>
</ds:datastoreItem>
</file>

<file path=customXml/itemProps2.xml><?xml version="1.0" encoding="utf-8"?>
<ds:datastoreItem xmlns:ds="http://schemas.openxmlformats.org/officeDocument/2006/customXml" ds:itemID="{00C3458D-615D-438E-A20D-1E09AEE8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customXml/itemProps4.xml><?xml version="1.0" encoding="utf-8"?>
<ds:datastoreItem xmlns:ds="http://schemas.openxmlformats.org/officeDocument/2006/customXml" ds:itemID="{C9C05C18-3ECD-49AA-986A-842FB56AF311}">
  <ds:schemaRefs>
    <ds:schemaRef ds:uri="http://purl.org/dc/terms/"/>
    <ds:schemaRef ds:uri="7eeb9484-8d4c-4ec3-b778-5bb6168fc84d"/>
    <ds:schemaRef ds:uri="http://purl.org/dc/elements/1.1/"/>
    <ds:schemaRef ds:uri="6c9c245f-553b-4e85-bcf3-f297088c990d"/>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CNSA Director Gabby Vigar_Networking Portfolio Description14_08_24.dotx</Template>
  <TotalTime>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Director [name]</vt:lpstr>
    </vt:vector>
  </TitlesOfParts>
  <Company>Toshiba</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Gabby Vigar</dc:title>
  <dc:creator>CNSA Executive Assistant</dc:creator>
  <cp:lastModifiedBy>Jemma Still</cp:lastModifiedBy>
  <cp:revision>4</cp:revision>
  <cp:lastPrinted>2019-03-26T02:46:00Z</cp:lastPrinted>
  <dcterms:created xsi:type="dcterms:W3CDTF">2024-09-17T01:37:00Z</dcterms:created>
  <dcterms:modified xsi:type="dcterms:W3CDTF">2024-11-14T03:37:00Z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996000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lassificationContentMarkingHeaderShapeIds">
    <vt:lpwstr>1,2,3</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4,5,6</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