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52E90" w14:textId="71990B2D" w:rsidR="00C018E0" w:rsidRDefault="00671A9A" w:rsidP="003B0119">
      <w:pPr>
        <w:spacing w:after="0"/>
        <w:jc w:val="left"/>
        <w:rPr>
          <w:rFonts w:cstheme="minorHAnsi"/>
          <w:b/>
          <w:iCs/>
        </w:rPr>
      </w:pPr>
      <w:r w:rsidRPr="009349B8">
        <w:rPr>
          <w:rFonts w:cstheme="minorHAnsi"/>
          <w:b/>
          <w:iCs/>
        </w:rPr>
        <w:t>About CNSA</w:t>
      </w:r>
    </w:p>
    <w:p w14:paraId="69B77540" w14:textId="1387160A" w:rsidR="006C6C84" w:rsidRDefault="00671A9A" w:rsidP="003B0119">
      <w:pPr>
        <w:spacing w:after="0"/>
        <w:jc w:val="left"/>
        <w:rPr>
          <w:rFonts w:cstheme="minorHAnsi"/>
          <w:iCs/>
        </w:rPr>
      </w:pPr>
      <w:r w:rsidRPr="009349B8">
        <w:rPr>
          <w:rFonts w:cstheme="minorHAnsi"/>
          <w:iCs/>
        </w:rPr>
        <w:t>As the peak professional body for cancer nursing, the CNSA strives to promote excellence in cancer care through the professional contribution of cancer nurses. To achieve this mission, the CNSA acts as a resource to cancer nurses around Australia, no matter what their geographical location or area of practice. The CNSA is the link between cancer nurses in Australia, the consumers of cancer nursing services, and other health professionals involved in cancer care.</w:t>
      </w:r>
    </w:p>
    <w:p w14:paraId="2484EE51" w14:textId="77777777" w:rsidR="003B0119" w:rsidRPr="009349B8" w:rsidRDefault="003B0119" w:rsidP="003B0119">
      <w:pPr>
        <w:spacing w:after="0"/>
        <w:jc w:val="left"/>
        <w:rPr>
          <w:rFonts w:cstheme="minorHAnsi"/>
          <w:iCs/>
        </w:rPr>
      </w:pPr>
    </w:p>
    <w:p w14:paraId="3E2E5BDE" w14:textId="28661A32" w:rsidR="00C018E0" w:rsidRDefault="00FE4053" w:rsidP="003B0119">
      <w:pPr>
        <w:spacing w:after="0"/>
        <w:jc w:val="left"/>
        <w:rPr>
          <w:rFonts w:cstheme="minorHAnsi"/>
          <w:b/>
          <w:bCs/>
          <w:iCs/>
        </w:rPr>
      </w:pPr>
      <w:r w:rsidRPr="009349B8">
        <w:rPr>
          <w:rFonts w:cstheme="minorHAnsi"/>
          <w:b/>
          <w:bCs/>
          <w:iCs/>
        </w:rPr>
        <w:t>Purpose</w:t>
      </w:r>
    </w:p>
    <w:p w14:paraId="3FE1ADCB" w14:textId="140C7D44" w:rsidR="00756A0B" w:rsidRDefault="00756A0B" w:rsidP="003B0119">
      <w:pPr>
        <w:spacing w:after="0"/>
        <w:jc w:val="left"/>
        <w:rPr>
          <w:rFonts w:cstheme="minorHAnsi"/>
          <w:iCs/>
        </w:rPr>
      </w:pPr>
      <w:r w:rsidRPr="009349B8">
        <w:rPr>
          <w:rFonts w:cstheme="minorHAnsi"/>
          <w:iCs/>
        </w:rPr>
        <w:t xml:space="preserve">The President and Board Chair </w:t>
      </w:r>
      <w:r w:rsidR="009C3065" w:rsidRPr="009349B8">
        <w:rPr>
          <w:rFonts w:cstheme="minorHAnsi"/>
          <w:iCs/>
        </w:rPr>
        <w:t xml:space="preserve">leads the CNSA Board, driving the strategic direction and ensuring effective governance </w:t>
      </w:r>
      <w:r w:rsidR="00FE4053" w:rsidRPr="009349B8">
        <w:rPr>
          <w:rFonts w:cstheme="minorHAnsi"/>
          <w:iCs/>
        </w:rPr>
        <w:t xml:space="preserve">and operations </w:t>
      </w:r>
      <w:r w:rsidR="009C3065" w:rsidRPr="009349B8">
        <w:rPr>
          <w:rFonts w:cstheme="minorHAnsi"/>
          <w:iCs/>
        </w:rPr>
        <w:t>of CNSA.</w:t>
      </w:r>
    </w:p>
    <w:p w14:paraId="06897A86" w14:textId="77777777" w:rsidR="003B0119" w:rsidRPr="009349B8" w:rsidRDefault="003B0119" w:rsidP="003B0119">
      <w:pPr>
        <w:spacing w:after="0"/>
        <w:jc w:val="left"/>
        <w:rPr>
          <w:rFonts w:cstheme="minorHAnsi"/>
          <w:iCs/>
        </w:rPr>
      </w:pPr>
    </w:p>
    <w:p w14:paraId="4C94FD2D" w14:textId="27F5AB19" w:rsidR="00C92A27" w:rsidRPr="009349B8" w:rsidRDefault="00C92A27" w:rsidP="003B0119">
      <w:pPr>
        <w:spacing w:after="0"/>
        <w:jc w:val="left"/>
        <w:rPr>
          <w:rFonts w:cstheme="minorHAnsi"/>
          <w:b/>
          <w:bCs/>
          <w:iCs/>
        </w:rPr>
      </w:pPr>
      <w:r w:rsidRPr="009349B8">
        <w:rPr>
          <w:rFonts w:cstheme="minorHAnsi"/>
          <w:b/>
          <w:bCs/>
          <w:iCs/>
        </w:rPr>
        <w:t>Criteria</w:t>
      </w:r>
    </w:p>
    <w:p w14:paraId="6776029D" w14:textId="77777777" w:rsidR="00FE4053" w:rsidRPr="009349B8" w:rsidRDefault="00FA0653" w:rsidP="003B0119">
      <w:pPr>
        <w:spacing w:after="0"/>
        <w:jc w:val="left"/>
        <w:rPr>
          <w:rFonts w:eastAsia="Times New Roman" w:cstheme="minorHAnsi"/>
          <w:color w:val="000000"/>
        </w:rPr>
      </w:pPr>
      <w:r w:rsidRPr="009349B8">
        <w:rPr>
          <w:rFonts w:cstheme="minorHAnsi"/>
          <w:iCs/>
        </w:rPr>
        <w:t xml:space="preserve">The President and Board Chair is a CNSA member </w:t>
      </w:r>
      <w:r w:rsidR="00756A0B" w:rsidRPr="009349B8">
        <w:rPr>
          <w:rFonts w:eastAsia="Times New Roman" w:cstheme="minorHAnsi"/>
          <w:color w:val="000000"/>
        </w:rPr>
        <w:t>with</w:t>
      </w:r>
      <w:r w:rsidR="00FE4053" w:rsidRPr="009349B8">
        <w:rPr>
          <w:rFonts w:eastAsia="Times New Roman" w:cstheme="minorHAnsi"/>
          <w:color w:val="000000"/>
        </w:rPr>
        <w:t>:</w:t>
      </w:r>
    </w:p>
    <w:p w14:paraId="6C6696BA" w14:textId="50B630C6" w:rsidR="009349B8" w:rsidRPr="009349B8" w:rsidRDefault="00FE4053" w:rsidP="003B0119">
      <w:pPr>
        <w:pStyle w:val="ListParagraph"/>
        <w:numPr>
          <w:ilvl w:val="0"/>
          <w:numId w:val="43"/>
        </w:numPr>
        <w:spacing w:after="0"/>
        <w:jc w:val="left"/>
        <w:rPr>
          <w:rFonts w:cstheme="minorHAnsi"/>
          <w:iCs/>
        </w:rPr>
      </w:pPr>
      <w:r w:rsidRPr="009349B8">
        <w:rPr>
          <w:rFonts w:eastAsia="Times New Roman" w:cstheme="minorHAnsi"/>
          <w:color w:val="000000"/>
        </w:rPr>
        <w:t>A</w:t>
      </w:r>
      <w:r w:rsidR="00756A0B" w:rsidRPr="009349B8">
        <w:rPr>
          <w:rFonts w:eastAsia="Times New Roman" w:cstheme="minorHAnsi"/>
          <w:color w:val="000000"/>
        </w:rPr>
        <w:t xml:space="preserve"> minimum of one year experience on the CNSA Board</w:t>
      </w:r>
      <w:r w:rsidR="009349B8">
        <w:rPr>
          <w:rFonts w:eastAsia="Times New Roman" w:cstheme="minorHAnsi"/>
          <w:color w:val="000000"/>
        </w:rPr>
        <w:t>.</w:t>
      </w:r>
    </w:p>
    <w:p w14:paraId="5BA72B30" w14:textId="735704F8" w:rsidR="00FA0653" w:rsidRPr="009349B8" w:rsidRDefault="00FA0653" w:rsidP="003B0119">
      <w:pPr>
        <w:pStyle w:val="ListParagraph"/>
        <w:numPr>
          <w:ilvl w:val="0"/>
          <w:numId w:val="43"/>
        </w:numPr>
        <w:spacing w:after="0"/>
        <w:jc w:val="left"/>
        <w:rPr>
          <w:rFonts w:cstheme="minorHAnsi"/>
          <w:iCs/>
        </w:rPr>
      </w:pPr>
      <w:r w:rsidRPr="009349B8">
        <w:rPr>
          <w:rFonts w:cstheme="minorHAnsi"/>
          <w:iCs/>
        </w:rPr>
        <w:t>Demonstrated knowledge and ability to provide leadership in a complex, professional environment and influence the achievement of required outcomes in areas of professional responsibility</w:t>
      </w:r>
      <w:r w:rsidR="00EB51C5" w:rsidRPr="009349B8">
        <w:rPr>
          <w:rFonts w:cstheme="minorHAnsi"/>
          <w:iCs/>
        </w:rPr>
        <w:t>.</w:t>
      </w:r>
    </w:p>
    <w:p w14:paraId="3730B01F" w14:textId="11DD0293" w:rsidR="00FA0653" w:rsidRPr="009349B8" w:rsidRDefault="00FA0653" w:rsidP="003B0119">
      <w:pPr>
        <w:pStyle w:val="ListParagraph"/>
        <w:numPr>
          <w:ilvl w:val="0"/>
          <w:numId w:val="43"/>
        </w:numPr>
        <w:spacing w:after="0"/>
        <w:jc w:val="left"/>
        <w:rPr>
          <w:rFonts w:cstheme="minorHAnsi"/>
          <w:iCs/>
        </w:rPr>
      </w:pPr>
      <w:r w:rsidRPr="009349B8">
        <w:rPr>
          <w:rFonts w:cstheme="minorHAnsi"/>
          <w:iCs/>
        </w:rPr>
        <w:t>Excellent critical thinking, strategic planning and problem-solving skills</w:t>
      </w:r>
      <w:r w:rsidR="00EB51C5" w:rsidRPr="009349B8">
        <w:rPr>
          <w:rFonts w:cstheme="minorHAnsi"/>
          <w:iCs/>
        </w:rPr>
        <w:t>.</w:t>
      </w:r>
    </w:p>
    <w:p w14:paraId="61E16D60" w14:textId="41A92AD5" w:rsidR="00FA0653" w:rsidRPr="009349B8" w:rsidRDefault="00FA0653" w:rsidP="003B0119">
      <w:pPr>
        <w:pStyle w:val="ListParagraph"/>
        <w:numPr>
          <w:ilvl w:val="0"/>
          <w:numId w:val="43"/>
        </w:numPr>
        <w:spacing w:after="0"/>
        <w:jc w:val="left"/>
        <w:rPr>
          <w:rFonts w:cstheme="minorHAnsi"/>
          <w:iCs/>
        </w:rPr>
      </w:pPr>
      <w:r w:rsidRPr="009349B8">
        <w:rPr>
          <w:rFonts w:cstheme="minorHAnsi"/>
          <w:iCs/>
        </w:rPr>
        <w:t>Highly developed conceptual, analytical and synthesis skills</w:t>
      </w:r>
      <w:r w:rsidR="00EB51C5" w:rsidRPr="009349B8">
        <w:rPr>
          <w:rFonts w:cstheme="minorHAnsi"/>
          <w:iCs/>
        </w:rPr>
        <w:t>.</w:t>
      </w:r>
    </w:p>
    <w:p w14:paraId="202DED18" w14:textId="637604F6" w:rsidR="00FA0653" w:rsidRPr="009349B8" w:rsidRDefault="00FA0653" w:rsidP="003B0119">
      <w:pPr>
        <w:pStyle w:val="ListParagraph"/>
        <w:numPr>
          <w:ilvl w:val="0"/>
          <w:numId w:val="43"/>
        </w:numPr>
        <w:spacing w:after="0"/>
        <w:jc w:val="left"/>
        <w:rPr>
          <w:rFonts w:cstheme="minorHAnsi"/>
          <w:iCs/>
        </w:rPr>
      </w:pPr>
      <w:r w:rsidRPr="009349B8">
        <w:rPr>
          <w:rFonts w:cstheme="minorHAnsi"/>
          <w:iCs/>
        </w:rPr>
        <w:t>Demonstrated high levels of communication, consultation, facilitation and negotiating skills, including report writing and presentation skills</w:t>
      </w:r>
      <w:r w:rsidR="00EB51C5" w:rsidRPr="009349B8">
        <w:rPr>
          <w:rFonts w:cstheme="minorHAnsi"/>
          <w:iCs/>
        </w:rPr>
        <w:t>.</w:t>
      </w:r>
    </w:p>
    <w:p w14:paraId="1CED76CE" w14:textId="6681773A" w:rsidR="00FA0653" w:rsidRPr="009349B8" w:rsidRDefault="00FA0653" w:rsidP="003B0119">
      <w:pPr>
        <w:pStyle w:val="ListParagraph"/>
        <w:numPr>
          <w:ilvl w:val="0"/>
          <w:numId w:val="43"/>
        </w:numPr>
        <w:spacing w:after="0"/>
        <w:jc w:val="left"/>
        <w:rPr>
          <w:rFonts w:cstheme="minorHAnsi"/>
          <w:iCs/>
        </w:rPr>
      </w:pPr>
      <w:r w:rsidRPr="009349B8">
        <w:rPr>
          <w:rFonts w:cstheme="minorHAnsi"/>
          <w:iCs/>
        </w:rPr>
        <w:t>Demonstrated ability to work effectively as part of a team</w:t>
      </w:r>
      <w:r w:rsidR="009349B8">
        <w:rPr>
          <w:rFonts w:cstheme="minorHAnsi"/>
          <w:iCs/>
        </w:rPr>
        <w:t>.</w:t>
      </w:r>
    </w:p>
    <w:p w14:paraId="5CF38271" w14:textId="43CA50F7" w:rsidR="00FA0653" w:rsidRPr="009349B8" w:rsidRDefault="00FA0653" w:rsidP="003B0119">
      <w:pPr>
        <w:pStyle w:val="ListParagraph"/>
        <w:numPr>
          <w:ilvl w:val="0"/>
          <w:numId w:val="43"/>
        </w:numPr>
        <w:spacing w:after="0"/>
        <w:jc w:val="left"/>
        <w:rPr>
          <w:rFonts w:cstheme="minorHAnsi"/>
          <w:iCs/>
        </w:rPr>
      </w:pPr>
      <w:r w:rsidRPr="009349B8">
        <w:rPr>
          <w:rFonts w:cstheme="minorHAnsi"/>
          <w:iCs/>
        </w:rPr>
        <w:t>Demonstrated understanding of organisational finances</w:t>
      </w:r>
      <w:r w:rsidR="006557FE">
        <w:rPr>
          <w:rFonts w:cstheme="minorHAnsi"/>
          <w:iCs/>
        </w:rPr>
        <w:t>,</w:t>
      </w:r>
      <w:r w:rsidRPr="009349B8">
        <w:rPr>
          <w:rFonts w:cstheme="minorHAnsi"/>
          <w:iCs/>
        </w:rPr>
        <w:t xml:space="preserve"> budget management</w:t>
      </w:r>
      <w:r w:rsidR="00A41AF1" w:rsidRPr="009349B8">
        <w:rPr>
          <w:rFonts w:cstheme="minorHAnsi"/>
          <w:iCs/>
        </w:rPr>
        <w:t xml:space="preserve"> and governance processes</w:t>
      </w:r>
      <w:r w:rsidR="00EB51C5" w:rsidRPr="009349B8">
        <w:rPr>
          <w:rFonts w:cstheme="minorHAnsi"/>
          <w:iCs/>
        </w:rPr>
        <w:t>.</w:t>
      </w:r>
    </w:p>
    <w:p w14:paraId="2B0DCE88" w14:textId="72C5D95E" w:rsidR="00FE4053" w:rsidRDefault="00FE4053" w:rsidP="003B0119">
      <w:pPr>
        <w:numPr>
          <w:ilvl w:val="0"/>
          <w:numId w:val="43"/>
        </w:numPr>
        <w:spacing w:after="0"/>
        <w:jc w:val="left"/>
        <w:rPr>
          <w:rFonts w:eastAsia="Times New Roman" w:cstheme="minorHAnsi"/>
          <w:color w:val="000000"/>
        </w:rPr>
      </w:pPr>
      <w:r w:rsidRPr="009349B8">
        <w:rPr>
          <w:rFonts w:eastAsia="Times New Roman" w:cstheme="minorHAnsi"/>
          <w:color w:val="000000"/>
        </w:rPr>
        <w:t>Previous experience as a Chair of a Standing Committee, Specialist Practice Network or State Group is desirable.</w:t>
      </w:r>
    </w:p>
    <w:p w14:paraId="79948EE0" w14:textId="77777777" w:rsidR="003B0119" w:rsidRPr="009349B8" w:rsidRDefault="003B0119" w:rsidP="003B0119">
      <w:pPr>
        <w:spacing w:after="0"/>
        <w:ind w:left="720"/>
        <w:jc w:val="left"/>
        <w:rPr>
          <w:rFonts w:eastAsia="Times New Roman" w:cstheme="minorHAnsi"/>
          <w:color w:val="000000"/>
        </w:rPr>
      </w:pPr>
    </w:p>
    <w:p w14:paraId="2522E53B" w14:textId="77777777" w:rsidR="00FA0653" w:rsidRPr="009349B8" w:rsidRDefault="00FA0653" w:rsidP="003B0119">
      <w:pPr>
        <w:spacing w:after="0"/>
        <w:jc w:val="left"/>
        <w:rPr>
          <w:rFonts w:cstheme="minorHAnsi"/>
          <w:b/>
          <w:bCs/>
          <w:iCs/>
        </w:rPr>
      </w:pPr>
      <w:r w:rsidRPr="009349B8">
        <w:rPr>
          <w:rFonts w:cstheme="minorHAnsi"/>
          <w:b/>
          <w:bCs/>
          <w:iCs/>
        </w:rPr>
        <w:t>Key Responsibilities</w:t>
      </w:r>
    </w:p>
    <w:p w14:paraId="46C0BE3B" w14:textId="005B7E95" w:rsidR="00FA0653" w:rsidRPr="009349B8" w:rsidRDefault="00FA0653" w:rsidP="003B0119">
      <w:pPr>
        <w:pStyle w:val="ListParagraph"/>
        <w:numPr>
          <w:ilvl w:val="0"/>
          <w:numId w:val="44"/>
        </w:numPr>
        <w:spacing w:after="0"/>
        <w:jc w:val="left"/>
        <w:rPr>
          <w:rFonts w:cstheme="minorHAnsi"/>
          <w:iCs/>
        </w:rPr>
      </w:pPr>
      <w:r w:rsidRPr="009349B8">
        <w:rPr>
          <w:rFonts w:cstheme="minorHAnsi"/>
          <w:iCs/>
        </w:rPr>
        <w:t>Chair of Board meetings and Annual General Meeting</w:t>
      </w:r>
      <w:r w:rsidR="00EB51C5" w:rsidRPr="009349B8">
        <w:rPr>
          <w:rFonts w:cstheme="minorHAnsi"/>
          <w:iCs/>
        </w:rPr>
        <w:t>.</w:t>
      </w:r>
    </w:p>
    <w:p w14:paraId="6B4EC74E" w14:textId="66D9FB6B" w:rsidR="00FA0653" w:rsidRPr="009349B8" w:rsidRDefault="00A41AF1" w:rsidP="003B0119">
      <w:pPr>
        <w:pStyle w:val="ListParagraph"/>
        <w:numPr>
          <w:ilvl w:val="0"/>
          <w:numId w:val="44"/>
        </w:numPr>
        <w:spacing w:after="0"/>
        <w:jc w:val="left"/>
        <w:rPr>
          <w:rFonts w:cstheme="minorHAnsi"/>
          <w:iCs/>
        </w:rPr>
      </w:pPr>
      <w:r w:rsidRPr="009349B8">
        <w:rPr>
          <w:rFonts w:cstheme="minorHAnsi"/>
          <w:iCs/>
        </w:rPr>
        <w:t xml:space="preserve">Member </w:t>
      </w:r>
      <w:r w:rsidR="00FA0653" w:rsidRPr="009349B8">
        <w:rPr>
          <w:rFonts w:cstheme="minorHAnsi"/>
          <w:iCs/>
        </w:rPr>
        <w:t>of the Governance Committee</w:t>
      </w:r>
      <w:r w:rsidR="00EB51C5" w:rsidRPr="009349B8">
        <w:rPr>
          <w:rFonts w:cstheme="minorHAnsi"/>
          <w:iCs/>
        </w:rPr>
        <w:t>.</w:t>
      </w:r>
    </w:p>
    <w:p w14:paraId="4840EE6D" w14:textId="6EC0679A" w:rsidR="00FA0653" w:rsidRPr="009349B8" w:rsidRDefault="00FA0653" w:rsidP="003B0119">
      <w:pPr>
        <w:pStyle w:val="ListParagraph"/>
        <w:numPr>
          <w:ilvl w:val="0"/>
          <w:numId w:val="44"/>
        </w:numPr>
        <w:spacing w:after="0"/>
        <w:jc w:val="left"/>
        <w:rPr>
          <w:rFonts w:cstheme="minorHAnsi"/>
          <w:iCs/>
        </w:rPr>
      </w:pPr>
      <w:r w:rsidRPr="009349B8">
        <w:rPr>
          <w:rFonts w:cstheme="minorHAnsi"/>
          <w:iCs/>
        </w:rPr>
        <w:t xml:space="preserve">Set the agenda for Board meetings in collaboration with </w:t>
      </w:r>
      <w:r w:rsidR="009C3065" w:rsidRPr="009349B8">
        <w:rPr>
          <w:rFonts w:cstheme="minorHAnsi"/>
          <w:iCs/>
        </w:rPr>
        <w:t xml:space="preserve">CEO, </w:t>
      </w:r>
      <w:r w:rsidRPr="009349B8">
        <w:rPr>
          <w:rFonts w:cstheme="minorHAnsi"/>
          <w:iCs/>
        </w:rPr>
        <w:t>Directors</w:t>
      </w:r>
      <w:r w:rsidR="0074050F" w:rsidRPr="009349B8">
        <w:rPr>
          <w:rFonts w:cstheme="minorHAnsi"/>
          <w:iCs/>
        </w:rPr>
        <w:t xml:space="preserve"> </w:t>
      </w:r>
      <w:r w:rsidRPr="009349B8">
        <w:rPr>
          <w:rFonts w:cstheme="minorHAnsi"/>
          <w:iCs/>
        </w:rPr>
        <w:t>and CNSA staff</w:t>
      </w:r>
      <w:r w:rsidR="00EB51C5" w:rsidRPr="009349B8">
        <w:rPr>
          <w:rFonts w:cstheme="minorHAnsi"/>
          <w:iCs/>
        </w:rPr>
        <w:t>.</w:t>
      </w:r>
    </w:p>
    <w:p w14:paraId="06628B5D" w14:textId="2A57BFF2" w:rsidR="00FA0653" w:rsidRPr="009349B8" w:rsidRDefault="00FA0653" w:rsidP="003B0119">
      <w:pPr>
        <w:pStyle w:val="ListParagraph"/>
        <w:numPr>
          <w:ilvl w:val="0"/>
          <w:numId w:val="44"/>
        </w:numPr>
        <w:spacing w:after="0"/>
        <w:jc w:val="left"/>
        <w:rPr>
          <w:rFonts w:cstheme="minorHAnsi"/>
          <w:iCs/>
        </w:rPr>
      </w:pPr>
      <w:r w:rsidRPr="009349B8">
        <w:rPr>
          <w:rFonts w:cstheme="minorHAnsi"/>
          <w:iCs/>
        </w:rPr>
        <w:t>Facilitate open and constructive communication into and across the Board of Directors</w:t>
      </w:r>
      <w:r w:rsidR="00EB51C5" w:rsidRPr="009349B8">
        <w:rPr>
          <w:rFonts w:cstheme="minorHAnsi"/>
          <w:iCs/>
        </w:rPr>
        <w:t>.</w:t>
      </w:r>
    </w:p>
    <w:p w14:paraId="0D8921F7" w14:textId="6653630C" w:rsidR="00FA0653" w:rsidRPr="009349B8" w:rsidRDefault="00FA0653" w:rsidP="003B0119">
      <w:pPr>
        <w:pStyle w:val="ListParagraph"/>
        <w:numPr>
          <w:ilvl w:val="0"/>
          <w:numId w:val="44"/>
        </w:numPr>
        <w:spacing w:after="0"/>
        <w:jc w:val="left"/>
        <w:rPr>
          <w:rFonts w:cstheme="minorHAnsi"/>
          <w:iCs/>
        </w:rPr>
      </w:pPr>
      <w:r w:rsidRPr="009349B8">
        <w:rPr>
          <w:rFonts w:cstheme="minorHAnsi"/>
          <w:iCs/>
        </w:rPr>
        <w:t>Motivate Board Directors and when required manage underperformance</w:t>
      </w:r>
      <w:r w:rsidR="00EB51C5" w:rsidRPr="009349B8">
        <w:rPr>
          <w:rFonts w:cstheme="minorHAnsi"/>
          <w:iCs/>
        </w:rPr>
        <w:t>.</w:t>
      </w:r>
    </w:p>
    <w:p w14:paraId="60E8B687" w14:textId="4B405FED" w:rsidR="00FA0653" w:rsidRPr="009349B8" w:rsidRDefault="00FA0653" w:rsidP="003B0119">
      <w:pPr>
        <w:pStyle w:val="ListParagraph"/>
        <w:numPr>
          <w:ilvl w:val="0"/>
          <w:numId w:val="44"/>
        </w:numPr>
        <w:spacing w:after="0"/>
        <w:jc w:val="left"/>
        <w:rPr>
          <w:rFonts w:cstheme="minorHAnsi"/>
          <w:iCs/>
        </w:rPr>
      </w:pPr>
      <w:r w:rsidRPr="009349B8">
        <w:rPr>
          <w:rFonts w:cstheme="minorHAnsi"/>
          <w:iCs/>
        </w:rPr>
        <w:t>Communicate the views and decisions of the Board to the membership</w:t>
      </w:r>
      <w:r w:rsidR="00EB51C5" w:rsidRPr="009349B8">
        <w:rPr>
          <w:rFonts w:cstheme="minorHAnsi"/>
          <w:iCs/>
        </w:rPr>
        <w:t>.</w:t>
      </w:r>
    </w:p>
    <w:p w14:paraId="5AAF42EA" w14:textId="280BB6FA" w:rsidR="00FA0653" w:rsidRPr="009349B8" w:rsidRDefault="00FA0653" w:rsidP="003B0119">
      <w:pPr>
        <w:pStyle w:val="ListParagraph"/>
        <w:numPr>
          <w:ilvl w:val="0"/>
          <w:numId w:val="44"/>
        </w:numPr>
        <w:spacing w:after="0"/>
        <w:jc w:val="left"/>
        <w:rPr>
          <w:rFonts w:cstheme="minorHAnsi"/>
          <w:iCs/>
        </w:rPr>
      </w:pPr>
      <w:r w:rsidRPr="009349B8">
        <w:rPr>
          <w:rFonts w:cstheme="minorHAnsi"/>
          <w:iCs/>
        </w:rPr>
        <w:t>Communicate with and represent the CNSA to key stakeholders</w:t>
      </w:r>
      <w:r w:rsidR="00EB51C5" w:rsidRPr="009349B8">
        <w:rPr>
          <w:rFonts w:cstheme="minorHAnsi"/>
          <w:iCs/>
        </w:rPr>
        <w:t>.</w:t>
      </w:r>
    </w:p>
    <w:p w14:paraId="4A36EB68" w14:textId="37F1C242" w:rsidR="009349B8" w:rsidRDefault="00B45212" w:rsidP="003B0119">
      <w:pPr>
        <w:pStyle w:val="ListParagraph"/>
        <w:numPr>
          <w:ilvl w:val="0"/>
          <w:numId w:val="44"/>
        </w:numPr>
        <w:spacing w:after="0"/>
        <w:jc w:val="left"/>
        <w:rPr>
          <w:rFonts w:cstheme="minorHAnsi"/>
          <w:iCs/>
        </w:rPr>
      </w:pPr>
      <w:r w:rsidRPr="009349B8">
        <w:rPr>
          <w:rFonts w:cstheme="minorHAnsi"/>
          <w:iCs/>
        </w:rPr>
        <w:t>Maintain ongoing relationship with onsomble.</w:t>
      </w:r>
    </w:p>
    <w:p w14:paraId="716EDEEB" w14:textId="36B1487E" w:rsidR="00FA0653" w:rsidRPr="009349B8" w:rsidRDefault="00FA0653" w:rsidP="003B0119">
      <w:pPr>
        <w:pStyle w:val="ListParagraph"/>
        <w:numPr>
          <w:ilvl w:val="0"/>
          <w:numId w:val="44"/>
        </w:numPr>
        <w:spacing w:after="0"/>
        <w:jc w:val="left"/>
        <w:rPr>
          <w:rFonts w:cstheme="minorHAnsi"/>
          <w:iCs/>
        </w:rPr>
      </w:pPr>
      <w:r w:rsidRPr="009349B8">
        <w:rPr>
          <w:rFonts w:cstheme="minorHAnsi"/>
          <w:iCs/>
        </w:rPr>
        <w:t>Direct succession planning for key CNSA roles</w:t>
      </w:r>
      <w:r w:rsidR="00EB51C5" w:rsidRPr="009349B8">
        <w:rPr>
          <w:rFonts w:cstheme="minorHAnsi"/>
          <w:iCs/>
        </w:rPr>
        <w:t>.</w:t>
      </w:r>
    </w:p>
    <w:p w14:paraId="456AD568" w14:textId="38100783" w:rsidR="00FA0653" w:rsidRPr="009349B8" w:rsidRDefault="00FA0653" w:rsidP="003B0119">
      <w:pPr>
        <w:pStyle w:val="ListParagraph"/>
        <w:numPr>
          <w:ilvl w:val="0"/>
          <w:numId w:val="44"/>
        </w:numPr>
        <w:spacing w:after="0"/>
        <w:jc w:val="left"/>
        <w:rPr>
          <w:rFonts w:cstheme="minorHAnsi"/>
          <w:iCs/>
        </w:rPr>
      </w:pPr>
      <w:r w:rsidRPr="009349B8">
        <w:rPr>
          <w:rFonts w:cstheme="minorHAnsi"/>
          <w:iCs/>
        </w:rPr>
        <w:t>Oversee the evaluation of Board performance</w:t>
      </w:r>
      <w:r w:rsidR="00B45212" w:rsidRPr="009349B8">
        <w:rPr>
          <w:rFonts w:cstheme="minorHAnsi"/>
          <w:iCs/>
        </w:rPr>
        <w:t xml:space="preserve">, with CEO </w:t>
      </w:r>
      <w:r w:rsidR="00FD6D96" w:rsidRPr="009349B8">
        <w:rPr>
          <w:rFonts w:cstheme="minorHAnsi"/>
          <w:iCs/>
        </w:rPr>
        <w:t>and Governance Committee</w:t>
      </w:r>
      <w:r w:rsidR="00EB51C5" w:rsidRPr="009349B8">
        <w:rPr>
          <w:rFonts w:cstheme="minorHAnsi"/>
          <w:iCs/>
        </w:rPr>
        <w:t>.</w:t>
      </w:r>
    </w:p>
    <w:p w14:paraId="2E89D052" w14:textId="1CCE4252" w:rsidR="00FA0653" w:rsidRPr="009349B8" w:rsidRDefault="00FA0653" w:rsidP="003B0119">
      <w:pPr>
        <w:pStyle w:val="ListParagraph"/>
        <w:numPr>
          <w:ilvl w:val="0"/>
          <w:numId w:val="44"/>
        </w:numPr>
        <w:spacing w:after="0"/>
        <w:jc w:val="left"/>
        <w:rPr>
          <w:rFonts w:cstheme="minorHAnsi"/>
          <w:iCs/>
        </w:rPr>
      </w:pPr>
      <w:r w:rsidRPr="009349B8">
        <w:rPr>
          <w:rFonts w:cstheme="minorHAnsi"/>
          <w:iCs/>
        </w:rPr>
        <w:t>Contribute to the development of CNSA policies, procedures and guidelines</w:t>
      </w:r>
      <w:r w:rsidR="00EB51C5" w:rsidRPr="009349B8">
        <w:rPr>
          <w:rFonts w:cstheme="minorHAnsi"/>
          <w:iCs/>
        </w:rPr>
        <w:t>.</w:t>
      </w:r>
    </w:p>
    <w:p w14:paraId="73AEC362" w14:textId="2FD2F88A" w:rsidR="00FA0653" w:rsidRPr="009349B8" w:rsidRDefault="00FA0653" w:rsidP="003B0119">
      <w:pPr>
        <w:pStyle w:val="ListParagraph"/>
        <w:numPr>
          <w:ilvl w:val="0"/>
          <w:numId w:val="44"/>
        </w:numPr>
        <w:spacing w:after="0"/>
        <w:jc w:val="left"/>
        <w:rPr>
          <w:rFonts w:cstheme="minorHAnsi"/>
          <w:iCs/>
        </w:rPr>
      </w:pPr>
      <w:r w:rsidRPr="009349B8">
        <w:rPr>
          <w:rFonts w:cstheme="minorHAnsi"/>
          <w:iCs/>
        </w:rPr>
        <w:t>Participate in both formal and informal capacity on committees, groups, meetings, projects or forums</w:t>
      </w:r>
      <w:r w:rsidR="00EB51C5" w:rsidRPr="009349B8">
        <w:rPr>
          <w:rFonts w:cstheme="minorHAnsi"/>
          <w:iCs/>
        </w:rPr>
        <w:t>.</w:t>
      </w:r>
    </w:p>
    <w:p w14:paraId="316F803E" w14:textId="4B959B2D" w:rsidR="00FA0653" w:rsidRPr="009349B8" w:rsidRDefault="00FA0653" w:rsidP="003B0119">
      <w:pPr>
        <w:pStyle w:val="ListParagraph"/>
        <w:numPr>
          <w:ilvl w:val="0"/>
          <w:numId w:val="44"/>
        </w:numPr>
        <w:spacing w:after="0"/>
        <w:jc w:val="left"/>
        <w:rPr>
          <w:rFonts w:cstheme="minorHAnsi"/>
          <w:iCs/>
        </w:rPr>
      </w:pPr>
      <w:r w:rsidRPr="009349B8">
        <w:rPr>
          <w:rFonts w:cstheme="minorHAnsi"/>
          <w:iCs/>
        </w:rPr>
        <w:t>Contribute to Board reports, newsletter articles and the Annual Report as relevant to the role</w:t>
      </w:r>
      <w:r w:rsidR="00EB51C5" w:rsidRPr="009349B8">
        <w:rPr>
          <w:rFonts w:cstheme="minorHAnsi"/>
          <w:iCs/>
        </w:rPr>
        <w:t>.</w:t>
      </w:r>
    </w:p>
    <w:p w14:paraId="0815DE8E" w14:textId="5418D7BF" w:rsidR="00FE4053" w:rsidRPr="009349B8" w:rsidRDefault="00FE4053" w:rsidP="003B0119">
      <w:pPr>
        <w:pStyle w:val="ListParagraph"/>
        <w:numPr>
          <w:ilvl w:val="0"/>
          <w:numId w:val="44"/>
        </w:numPr>
        <w:spacing w:after="0"/>
        <w:jc w:val="left"/>
        <w:rPr>
          <w:rFonts w:cstheme="minorHAnsi"/>
          <w:iCs/>
        </w:rPr>
      </w:pPr>
      <w:r w:rsidRPr="009349B8">
        <w:rPr>
          <w:rFonts w:cstheme="minorHAnsi"/>
        </w:rPr>
        <w:t>Advocate for cancer nursing at key national and international forums, fostering a collaborative and impactful professional community.</w:t>
      </w:r>
    </w:p>
    <w:p w14:paraId="1CA306C9" w14:textId="59FCECE1" w:rsidR="00FA0653" w:rsidRPr="009349B8" w:rsidRDefault="00FA0653" w:rsidP="003B0119">
      <w:pPr>
        <w:pStyle w:val="ListParagraph"/>
        <w:numPr>
          <w:ilvl w:val="0"/>
          <w:numId w:val="44"/>
        </w:numPr>
        <w:spacing w:after="0"/>
        <w:jc w:val="left"/>
        <w:rPr>
          <w:rFonts w:cstheme="minorHAnsi"/>
          <w:iCs/>
        </w:rPr>
      </w:pPr>
      <w:r w:rsidRPr="009349B8">
        <w:rPr>
          <w:rFonts w:cstheme="minorHAnsi"/>
          <w:iCs/>
        </w:rPr>
        <w:t xml:space="preserve">Promote the cancer </w:t>
      </w:r>
      <w:r w:rsidR="00756A0B" w:rsidRPr="009349B8">
        <w:rPr>
          <w:rFonts w:cstheme="minorHAnsi"/>
          <w:iCs/>
        </w:rPr>
        <w:t>n</w:t>
      </w:r>
      <w:r w:rsidRPr="009349B8">
        <w:rPr>
          <w:rFonts w:cstheme="minorHAnsi"/>
          <w:iCs/>
        </w:rPr>
        <w:t>ursing image in all professional forums</w:t>
      </w:r>
      <w:r w:rsidR="00EB51C5" w:rsidRPr="009349B8">
        <w:rPr>
          <w:rFonts w:cstheme="minorHAnsi"/>
          <w:iCs/>
        </w:rPr>
        <w:t>; and</w:t>
      </w:r>
    </w:p>
    <w:p w14:paraId="1FE63A79" w14:textId="6296EDAD" w:rsidR="00FA0653" w:rsidRDefault="00FA0653" w:rsidP="003B0119">
      <w:pPr>
        <w:pStyle w:val="ListParagraph"/>
        <w:numPr>
          <w:ilvl w:val="0"/>
          <w:numId w:val="44"/>
        </w:numPr>
        <w:spacing w:after="0"/>
        <w:jc w:val="left"/>
        <w:rPr>
          <w:rFonts w:cstheme="minorHAnsi"/>
          <w:iCs/>
        </w:rPr>
      </w:pPr>
      <w:r w:rsidRPr="009349B8">
        <w:rPr>
          <w:rFonts w:cstheme="minorHAnsi"/>
          <w:iCs/>
        </w:rPr>
        <w:t>Presentation of CNSA Life Fellowships</w:t>
      </w:r>
      <w:r w:rsidR="00EB51C5" w:rsidRPr="009349B8">
        <w:rPr>
          <w:rFonts w:cstheme="minorHAnsi"/>
          <w:iCs/>
        </w:rPr>
        <w:t>.</w:t>
      </w:r>
    </w:p>
    <w:p w14:paraId="76444A95" w14:textId="77777777" w:rsidR="003B0119" w:rsidRDefault="003B0119" w:rsidP="003B0119">
      <w:pPr>
        <w:pStyle w:val="ListParagraph"/>
        <w:spacing w:after="0"/>
        <w:jc w:val="left"/>
        <w:rPr>
          <w:rFonts w:cstheme="minorHAnsi"/>
          <w:iCs/>
        </w:rPr>
      </w:pPr>
    </w:p>
    <w:p w14:paraId="59B9714B" w14:textId="77777777" w:rsidR="00EB51C5" w:rsidRPr="009349B8" w:rsidRDefault="00EB51C5" w:rsidP="003B0119">
      <w:pPr>
        <w:spacing w:after="0"/>
        <w:jc w:val="left"/>
        <w:rPr>
          <w:rFonts w:cstheme="minorHAnsi"/>
          <w:b/>
        </w:rPr>
      </w:pPr>
      <w:r w:rsidRPr="009349B8">
        <w:rPr>
          <w:rFonts w:cstheme="minorHAnsi"/>
          <w:b/>
        </w:rPr>
        <w:lastRenderedPageBreak/>
        <w:t>Current Stakeholder Groups</w:t>
      </w:r>
    </w:p>
    <w:p w14:paraId="3A3C2E20" w14:textId="3F8F1C7A" w:rsidR="00EB51C5" w:rsidRPr="009349B8" w:rsidRDefault="00EB51C5" w:rsidP="003B0119">
      <w:pPr>
        <w:spacing w:after="0"/>
        <w:jc w:val="left"/>
        <w:rPr>
          <w:rFonts w:cstheme="minorHAnsi"/>
          <w:bCs/>
        </w:rPr>
      </w:pPr>
      <w:r w:rsidRPr="009349B8">
        <w:rPr>
          <w:rFonts w:cstheme="minorHAnsi"/>
        </w:rPr>
        <w:t>The President and Board Chair is a representative on the following stakeholder groups:</w:t>
      </w:r>
    </w:p>
    <w:p w14:paraId="6863DA45" w14:textId="7BE4F609" w:rsidR="00EB51C5" w:rsidRPr="009349B8" w:rsidRDefault="19077A65" w:rsidP="003B0119">
      <w:pPr>
        <w:pStyle w:val="ListParagraph"/>
        <w:numPr>
          <w:ilvl w:val="0"/>
          <w:numId w:val="46"/>
        </w:numPr>
        <w:spacing w:after="0"/>
        <w:jc w:val="left"/>
        <w:rPr>
          <w:rFonts w:cstheme="minorHAnsi"/>
        </w:rPr>
      </w:pPr>
      <w:r w:rsidRPr="009349B8">
        <w:rPr>
          <w:rFonts w:cstheme="minorHAnsi"/>
        </w:rPr>
        <w:t>I</w:t>
      </w:r>
      <w:r w:rsidR="00756A0B" w:rsidRPr="009349B8">
        <w:rPr>
          <w:rFonts w:cstheme="minorHAnsi"/>
        </w:rPr>
        <w:t>ntercollegiate Advisory Group (I</w:t>
      </w:r>
      <w:r w:rsidRPr="009349B8">
        <w:rPr>
          <w:rFonts w:cstheme="minorHAnsi"/>
        </w:rPr>
        <w:t>CAG</w:t>
      </w:r>
      <w:r w:rsidR="00756A0B" w:rsidRPr="009349B8">
        <w:rPr>
          <w:rFonts w:cstheme="minorHAnsi"/>
        </w:rPr>
        <w:t>)</w:t>
      </w:r>
      <w:r w:rsidR="00FD6D96" w:rsidRPr="009349B8">
        <w:rPr>
          <w:rFonts w:cstheme="minorHAnsi"/>
        </w:rPr>
        <w:t xml:space="preserve"> of C</w:t>
      </w:r>
      <w:r w:rsidR="00756A0B" w:rsidRPr="009349B8">
        <w:rPr>
          <w:rFonts w:cstheme="minorHAnsi"/>
        </w:rPr>
        <w:t xml:space="preserve">ancer </w:t>
      </w:r>
      <w:r w:rsidR="00FD6D96" w:rsidRPr="009349B8">
        <w:rPr>
          <w:rFonts w:cstheme="minorHAnsi"/>
        </w:rPr>
        <w:t>A</w:t>
      </w:r>
      <w:r w:rsidR="00756A0B" w:rsidRPr="009349B8">
        <w:rPr>
          <w:rFonts w:cstheme="minorHAnsi"/>
        </w:rPr>
        <w:t>ustralia</w:t>
      </w:r>
    </w:p>
    <w:p w14:paraId="0E26746E" w14:textId="7F8FCAA9" w:rsidR="00FE4053" w:rsidRDefault="00FE4053" w:rsidP="003B0119">
      <w:pPr>
        <w:pStyle w:val="ListParagraph"/>
        <w:numPr>
          <w:ilvl w:val="0"/>
          <w:numId w:val="46"/>
        </w:numPr>
        <w:spacing w:after="0"/>
        <w:jc w:val="left"/>
        <w:rPr>
          <w:rFonts w:cstheme="minorHAnsi"/>
        </w:rPr>
      </w:pPr>
      <w:r w:rsidRPr="009349B8">
        <w:rPr>
          <w:rFonts w:cstheme="minorHAnsi"/>
        </w:rPr>
        <w:t>ACNNP Expert Advisory Group</w:t>
      </w:r>
    </w:p>
    <w:p w14:paraId="3090593F" w14:textId="77777777" w:rsidR="003B0119" w:rsidRPr="009349B8" w:rsidRDefault="003B0119" w:rsidP="003B0119">
      <w:pPr>
        <w:pStyle w:val="ListParagraph"/>
        <w:spacing w:after="0"/>
        <w:jc w:val="left"/>
        <w:rPr>
          <w:rFonts w:cstheme="minorHAnsi"/>
        </w:rPr>
      </w:pPr>
    </w:p>
    <w:p w14:paraId="53817F20" w14:textId="59F8235F" w:rsidR="00FA0653" w:rsidRPr="009349B8" w:rsidRDefault="00FA0653" w:rsidP="003B0119">
      <w:pPr>
        <w:spacing w:after="0"/>
        <w:jc w:val="left"/>
        <w:rPr>
          <w:rFonts w:cstheme="minorHAnsi"/>
          <w:b/>
          <w:bCs/>
          <w:iCs/>
        </w:rPr>
      </w:pPr>
      <w:r w:rsidRPr="009349B8">
        <w:rPr>
          <w:rFonts w:cstheme="minorHAnsi"/>
          <w:b/>
          <w:bCs/>
          <w:iCs/>
        </w:rPr>
        <w:t xml:space="preserve">Reporting </w:t>
      </w:r>
      <w:r w:rsidR="003B0119">
        <w:rPr>
          <w:rFonts w:cstheme="minorHAnsi"/>
          <w:b/>
          <w:bCs/>
          <w:iCs/>
        </w:rPr>
        <w:t>R</w:t>
      </w:r>
      <w:r w:rsidRPr="009349B8">
        <w:rPr>
          <w:rFonts w:cstheme="minorHAnsi"/>
          <w:b/>
          <w:bCs/>
          <w:iCs/>
        </w:rPr>
        <w:t>elationships</w:t>
      </w:r>
    </w:p>
    <w:p w14:paraId="29F6CC23" w14:textId="25F9EF3B" w:rsidR="00FA0653" w:rsidRPr="009349B8" w:rsidRDefault="00FA0653" w:rsidP="003B0119">
      <w:pPr>
        <w:pStyle w:val="ListParagraph"/>
        <w:numPr>
          <w:ilvl w:val="0"/>
          <w:numId w:val="45"/>
        </w:numPr>
        <w:spacing w:after="0"/>
        <w:jc w:val="left"/>
        <w:rPr>
          <w:rFonts w:cstheme="minorHAnsi"/>
          <w:iCs/>
        </w:rPr>
      </w:pPr>
      <w:r w:rsidRPr="009349B8">
        <w:rPr>
          <w:rFonts w:cstheme="minorHAnsi"/>
          <w:iCs/>
        </w:rPr>
        <w:t>The President and Board Chair reports to the Board of Directors</w:t>
      </w:r>
      <w:r w:rsidR="00EB51C5" w:rsidRPr="009349B8">
        <w:rPr>
          <w:rFonts w:cstheme="minorHAnsi"/>
          <w:iCs/>
        </w:rPr>
        <w:t>; and</w:t>
      </w:r>
    </w:p>
    <w:p w14:paraId="5DF23702" w14:textId="29CC4FA7" w:rsidR="004A7F73" w:rsidRPr="009349B8" w:rsidRDefault="00FA0653" w:rsidP="003B0119">
      <w:pPr>
        <w:pStyle w:val="ListParagraph"/>
        <w:numPr>
          <w:ilvl w:val="0"/>
          <w:numId w:val="45"/>
        </w:numPr>
        <w:spacing w:after="0"/>
        <w:jc w:val="left"/>
        <w:rPr>
          <w:rFonts w:cstheme="minorHAnsi"/>
          <w:iCs/>
        </w:rPr>
      </w:pPr>
      <w:r w:rsidRPr="009349B8">
        <w:rPr>
          <w:rFonts w:cstheme="minorHAnsi"/>
          <w:iCs/>
        </w:rPr>
        <w:t xml:space="preserve">The President and Board Chair is </w:t>
      </w:r>
      <w:r w:rsidR="0089683B" w:rsidRPr="009349B8">
        <w:rPr>
          <w:rFonts w:cstheme="minorHAnsi"/>
          <w:iCs/>
        </w:rPr>
        <w:t>a member</w:t>
      </w:r>
      <w:r w:rsidRPr="009349B8">
        <w:rPr>
          <w:rFonts w:cstheme="minorHAnsi"/>
          <w:iCs/>
        </w:rPr>
        <w:t xml:space="preserve"> of the Governance Committee. </w:t>
      </w:r>
    </w:p>
    <w:sectPr w:rsidR="004A7F73" w:rsidRPr="009349B8" w:rsidSect="00487C56">
      <w:headerReference w:type="default" r:id="rId11"/>
      <w:footerReference w:type="default" r:id="rId12"/>
      <w:pgSz w:w="11906" w:h="16838"/>
      <w:pgMar w:top="720" w:right="720" w:bottom="720" w:left="720"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4187B" w14:textId="77777777" w:rsidR="002F014F" w:rsidRDefault="002F014F" w:rsidP="00F33E28">
      <w:pPr>
        <w:spacing w:after="0"/>
      </w:pPr>
      <w:r>
        <w:separator/>
      </w:r>
    </w:p>
  </w:endnote>
  <w:endnote w:type="continuationSeparator" w:id="0">
    <w:p w14:paraId="0C7A7876" w14:textId="77777777" w:rsidR="002F014F" w:rsidRDefault="002F014F" w:rsidP="00F33E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145897926"/>
      <w:docPartObj>
        <w:docPartGallery w:val="Page Numbers (Bottom of Page)"/>
        <w:docPartUnique/>
      </w:docPartObj>
    </w:sdtPr>
    <w:sdtEndPr>
      <w:rPr>
        <w:color w:val="7F7F7F" w:themeColor="background1" w:themeShade="7F"/>
        <w:spacing w:val="60"/>
      </w:rPr>
    </w:sdtEndPr>
    <w:sdtContent>
      <w:p w14:paraId="2DC86A2E" w14:textId="67D7D37F" w:rsidR="00396432" w:rsidRPr="00396432" w:rsidRDefault="00396432" w:rsidP="00396432">
        <w:pPr>
          <w:pStyle w:val="Footer"/>
          <w:pBdr>
            <w:top w:val="single" w:sz="4" w:space="1" w:color="D9D9D9" w:themeColor="background1" w:themeShade="D9"/>
          </w:pBdr>
          <w:jc w:val="right"/>
          <w:rPr>
            <w:b/>
            <w:bCs/>
            <w:sz w:val="16"/>
            <w:szCs w:val="16"/>
          </w:rPr>
        </w:pPr>
        <w:r w:rsidRPr="00396432">
          <w:rPr>
            <w:sz w:val="16"/>
            <w:szCs w:val="16"/>
          </w:rPr>
          <w:fldChar w:fldCharType="begin"/>
        </w:r>
        <w:r w:rsidRPr="00396432">
          <w:rPr>
            <w:sz w:val="16"/>
            <w:szCs w:val="16"/>
          </w:rPr>
          <w:instrText xml:space="preserve"> PAGE   \* MERGEFORMAT </w:instrText>
        </w:r>
        <w:r w:rsidRPr="00396432">
          <w:rPr>
            <w:sz w:val="16"/>
            <w:szCs w:val="16"/>
          </w:rPr>
          <w:fldChar w:fldCharType="separate"/>
        </w:r>
        <w:r w:rsidRPr="00396432">
          <w:rPr>
            <w:b/>
            <w:bCs/>
            <w:noProof/>
            <w:sz w:val="16"/>
            <w:szCs w:val="16"/>
          </w:rPr>
          <w:t>2</w:t>
        </w:r>
        <w:r w:rsidRPr="00396432">
          <w:rPr>
            <w:b/>
            <w:bCs/>
            <w:noProof/>
            <w:sz w:val="16"/>
            <w:szCs w:val="16"/>
          </w:rPr>
          <w:fldChar w:fldCharType="end"/>
        </w:r>
        <w:r w:rsidRPr="00396432">
          <w:rPr>
            <w:b/>
            <w:bCs/>
            <w:sz w:val="16"/>
            <w:szCs w:val="16"/>
          </w:rPr>
          <w:t xml:space="preserve"> | </w:t>
        </w:r>
        <w:r w:rsidRPr="00396432">
          <w:rPr>
            <w:color w:val="7030A0"/>
            <w:spacing w:val="60"/>
            <w:sz w:val="16"/>
            <w:szCs w:val="16"/>
          </w:rPr>
          <w:t>Page</w:t>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8641"/>
    </w:tblGrid>
    <w:tr w:rsidR="00396432" w14:paraId="5777E840" w14:textId="77777777" w:rsidTr="00396432">
      <w:tc>
        <w:tcPr>
          <w:tcW w:w="1413" w:type="dxa"/>
          <w:tcBorders>
            <w:right w:val="single" w:sz="4" w:space="0" w:color="auto"/>
          </w:tcBorders>
        </w:tcPr>
        <w:p w14:paraId="3B95A749" w14:textId="769FD680" w:rsidR="00396432" w:rsidRDefault="00396432" w:rsidP="00396432">
          <w:pPr>
            <w:pStyle w:val="Footer"/>
            <w:rPr>
              <w:sz w:val="16"/>
              <w:szCs w:val="16"/>
            </w:rPr>
          </w:pPr>
          <w:r>
            <w:rPr>
              <w:sz w:val="16"/>
              <w:szCs w:val="16"/>
            </w:rPr>
            <w:t>Author/s:</w:t>
          </w:r>
        </w:p>
      </w:tc>
      <w:tc>
        <w:tcPr>
          <w:tcW w:w="8641" w:type="dxa"/>
          <w:tcBorders>
            <w:left w:val="single" w:sz="4" w:space="0" w:color="auto"/>
          </w:tcBorders>
        </w:tcPr>
        <w:p w14:paraId="773F6E50" w14:textId="69103A29" w:rsidR="00396432" w:rsidRDefault="00396432" w:rsidP="00396432">
          <w:pPr>
            <w:pStyle w:val="Footer"/>
            <w:rPr>
              <w:sz w:val="16"/>
              <w:szCs w:val="16"/>
            </w:rPr>
          </w:pPr>
          <w:r>
            <w:rPr>
              <w:sz w:val="16"/>
              <w:szCs w:val="16"/>
            </w:rPr>
            <w:t>A Mellon</w:t>
          </w:r>
        </w:p>
      </w:tc>
    </w:tr>
    <w:tr w:rsidR="00396432" w14:paraId="0DCC0E20" w14:textId="77777777" w:rsidTr="00396432">
      <w:tc>
        <w:tcPr>
          <w:tcW w:w="1413" w:type="dxa"/>
          <w:tcBorders>
            <w:right w:val="single" w:sz="4" w:space="0" w:color="auto"/>
          </w:tcBorders>
        </w:tcPr>
        <w:p w14:paraId="2E15BC63" w14:textId="2B73A8ED" w:rsidR="00396432" w:rsidRDefault="00396432" w:rsidP="00396432">
          <w:pPr>
            <w:pStyle w:val="Footer"/>
            <w:rPr>
              <w:sz w:val="16"/>
              <w:szCs w:val="16"/>
            </w:rPr>
          </w:pPr>
          <w:r>
            <w:rPr>
              <w:sz w:val="16"/>
              <w:szCs w:val="16"/>
            </w:rPr>
            <w:t>Policy Name:</w:t>
          </w:r>
        </w:p>
      </w:tc>
      <w:tc>
        <w:tcPr>
          <w:tcW w:w="8641" w:type="dxa"/>
          <w:tcBorders>
            <w:left w:val="single" w:sz="4" w:space="0" w:color="auto"/>
          </w:tcBorders>
        </w:tcPr>
        <w:p w14:paraId="12E8F357" w14:textId="461CE5B8" w:rsidR="00396432" w:rsidRDefault="00396432" w:rsidP="00396432">
          <w:pPr>
            <w:pStyle w:val="Footer"/>
            <w:rPr>
              <w:sz w:val="16"/>
              <w:szCs w:val="16"/>
            </w:rPr>
          </w:pPr>
          <w:r>
            <w:rPr>
              <w:sz w:val="16"/>
              <w:szCs w:val="16"/>
            </w:rPr>
            <w:t>CNSA President &amp; Board Chair Portfolio Description</w:t>
          </w:r>
        </w:p>
      </w:tc>
    </w:tr>
    <w:tr w:rsidR="00396432" w14:paraId="119AB32F" w14:textId="77777777" w:rsidTr="00396432">
      <w:tc>
        <w:tcPr>
          <w:tcW w:w="1413" w:type="dxa"/>
          <w:tcBorders>
            <w:right w:val="single" w:sz="4" w:space="0" w:color="auto"/>
          </w:tcBorders>
        </w:tcPr>
        <w:p w14:paraId="684699F8" w14:textId="1596F0B9" w:rsidR="00396432" w:rsidRDefault="00396432" w:rsidP="00396432">
          <w:pPr>
            <w:pStyle w:val="Footer"/>
            <w:rPr>
              <w:sz w:val="16"/>
              <w:szCs w:val="16"/>
            </w:rPr>
          </w:pPr>
          <w:r>
            <w:rPr>
              <w:sz w:val="16"/>
              <w:szCs w:val="16"/>
            </w:rPr>
            <w:t>Date Created:</w:t>
          </w:r>
        </w:p>
      </w:tc>
      <w:tc>
        <w:tcPr>
          <w:tcW w:w="8641" w:type="dxa"/>
          <w:tcBorders>
            <w:left w:val="single" w:sz="4" w:space="0" w:color="auto"/>
          </w:tcBorders>
        </w:tcPr>
        <w:p w14:paraId="778DAFB5" w14:textId="201C626F" w:rsidR="00396432" w:rsidRDefault="0046160C" w:rsidP="00396432">
          <w:pPr>
            <w:pStyle w:val="Footer"/>
            <w:rPr>
              <w:sz w:val="16"/>
              <w:szCs w:val="16"/>
            </w:rPr>
          </w:pPr>
          <w:r>
            <w:rPr>
              <w:sz w:val="16"/>
              <w:szCs w:val="16"/>
            </w:rPr>
            <w:t>August 2024</w:t>
          </w:r>
        </w:p>
      </w:tc>
    </w:tr>
    <w:tr w:rsidR="00396432" w14:paraId="6C62E6EC" w14:textId="77777777" w:rsidTr="00396432">
      <w:tc>
        <w:tcPr>
          <w:tcW w:w="1413" w:type="dxa"/>
          <w:tcBorders>
            <w:right w:val="single" w:sz="4" w:space="0" w:color="auto"/>
          </w:tcBorders>
        </w:tcPr>
        <w:p w14:paraId="76D8D26F" w14:textId="26301B06" w:rsidR="00396432" w:rsidRDefault="00396432" w:rsidP="00396432">
          <w:pPr>
            <w:pStyle w:val="Footer"/>
            <w:rPr>
              <w:sz w:val="16"/>
              <w:szCs w:val="16"/>
            </w:rPr>
          </w:pPr>
          <w:r>
            <w:rPr>
              <w:sz w:val="16"/>
              <w:szCs w:val="16"/>
            </w:rPr>
            <w:t>Version:</w:t>
          </w:r>
        </w:p>
      </w:tc>
      <w:tc>
        <w:tcPr>
          <w:tcW w:w="8641" w:type="dxa"/>
          <w:tcBorders>
            <w:left w:val="single" w:sz="4" w:space="0" w:color="auto"/>
          </w:tcBorders>
        </w:tcPr>
        <w:p w14:paraId="770DEDA6" w14:textId="2A9533BD" w:rsidR="00396432" w:rsidRDefault="00396432" w:rsidP="00396432">
          <w:pPr>
            <w:pStyle w:val="Footer"/>
            <w:rPr>
              <w:sz w:val="16"/>
              <w:szCs w:val="16"/>
            </w:rPr>
          </w:pPr>
          <w:r>
            <w:rPr>
              <w:sz w:val="16"/>
              <w:szCs w:val="16"/>
            </w:rPr>
            <w:t>1</w:t>
          </w:r>
        </w:p>
      </w:tc>
    </w:tr>
    <w:tr w:rsidR="00396432" w14:paraId="418B429D" w14:textId="77777777" w:rsidTr="00396432">
      <w:tc>
        <w:tcPr>
          <w:tcW w:w="1413" w:type="dxa"/>
          <w:tcBorders>
            <w:right w:val="single" w:sz="4" w:space="0" w:color="auto"/>
          </w:tcBorders>
        </w:tcPr>
        <w:p w14:paraId="2941E20C" w14:textId="001867AD" w:rsidR="00396432" w:rsidRDefault="00396432" w:rsidP="00396432">
          <w:pPr>
            <w:pStyle w:val="Footer"/>
            <w:rPr>
              <w:sz w:val="16"/>
              <w:szCs w:val="16"/>
            </w:rPr>
          </w:pPr>
          <w:r>
            <w:rPr>
              <w:sz w:val="16"/>
              <w:szCs w:val="16"/>
            </w:rPr>
            <w:t>Next Review Date:</w:t>
          </w:r>
        </w:p>
      </w:tc>
      <w:tc>
        <w:tcPr>
          <w:tcW w:w="8641" w:type="dxa"/>
          <w:tcBorders>
            <w:left w:val="single" w:sz="4" w:space="0" w:color="auto"/>
          </w:tcBorders>
        </w:tcPr>
        <w:p w14:paraId="5F89B901" w14:textId="19878A95" w:rsidR="00396432" w:rsidRDefault="0046160C" w:rsidP="00396432">
          <w:pPr>
            <w:pStyle w:val="Footer"/>
            <w:rPr>
              <w:sz w:val="16"/>
              <w:szCs w:val="16"/>
            </w:rPr>
          </w:pPr>
          <w:r>
            <w:rPr>
              <w:sz w:val="16"/>
              <w:szCs w:val="16"/>
            </w:rPr>
            <w:t>August 2026</w:t>
          </w:r>
        </w:p>
      </w:tc>
    </w:tr>
  </w:tbl>
  <w:p w14:paraId="635F9BBD" w14:textId="77777777" w:rsidR="00F33E28" w:rsidRPr="00396432" w:rsidRDefault="00F33E28" w:rsidP="00396432">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BB317" w14:textId="77777777" w:rsidR="002F014F" w:rsidRDefault="002F014F" w:rsidP="00F33E28">
      <w:pPr>
        <w:spacing w:after="0"/>
      </w:pPr>
      <w:r>
        <w:separator/>
      </w:r>
    </w:p>
  </w:footnote>
  <w:footnote w:type="continuationSeparator" w:id="0">
    <w:p w14:paraId="5DAF2A30" w14:textId="77777777" w:rsidR="002F014F" w:rsidRDefault="002F014F" w:rsidP="00F33E2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7446"/>
      <w:gridCol w:w="3020"/>
    </w:tblGrid>
    <w:tr w:rsidR="00F33E28" w14:paraId="5D45CB3A" w14:textId="77777777" w:rsidTr="00161714">
      <w:trPr>
        <w:trHeight w:val="1189"/>
      </w:trPr>
      <w:tc>
        <w:tcPr>
          <w:tcW w:w="7765" w:type="dxa"/>
          <w:vAlign w:val="bottom"/>
        </w:tcPr>
        <w:p w14:paraId="5537BA69" w14:textId="57CA186E" w:rsidR="00F33E28" w:rsidRDefault="00161714" w:rsidP="00AA3571">
          <w:pPr>
            <w:pStyle w:val="Header"/>
            <w:tabs>
              <w:tab w:val="clear" w:pos="9026"/>
              <w:tab w:val="right" w:pos="7014"/>
            </w:tabs>
            <w:jc w:val="right"/>
            <w:rPr>
              <w:rFonts w:asciiTheme="majorHAnsi" w:eastAsiaTheme="majorEastAsia" w:hAnsiTheme="majorHAnsi" w:cstheme="majorBidi"/>
              <w:sz w:val="36"/>
              <w:szCs w:val="36"/>
            </w:rPr>
          </w:pPr>
          <w:r>
            <w:rPr>
              <w:rFonts w:eastAsiaTheme="majorEastAsia" w:cstheme="majorBidi"/>
              <w:sz w:val="56"/>
              <w:szCs w:val="56"/>
            </w:rPr>
            <w:t xml:space="preserve">Position Description:  </w:t>
          </w:r>
          <w:sdt>
            <w:sdtPr>
              <w:rPr>
                <w:rFonts w:eastAsiaTheme="majorEastAsia" w:cstheme="majorBidi"/>
                <w:sz w:val="56"/>
                <w:szCs w:val="56"/>
              </w:rPr>
              <w:alias w:val="Title"/>
              <w:id w:val="2083716"/>
              <w:dataBinding w:prefixMappings="xmlns:ns0='http://schemas.openxmlformats.org/package/2006/metadata/core-properties' xmlns:ns1='http://purl.org/dc/elements/1.1/'" w:xpath="/ns0:coreProperties[1]/ns1:title[1]" w:storeItemID="{6C3C8BC8-F283-45AE-878A-BAB7291924A1}"/>
              <w:text/>
            </w:sdtPr>
            <w:sdtEndPr/>
            <w:sdtContent>
              <w:r w:rsidR="00C80520">
                <w:rPr>
                  <w:rFonts w:eastAsiaTheme="majorEastAsia" w:cstheme="majorBidi"/>
                  <w:sz w:val="56"/>
                  <w:szCs w:val="56"/>
                </w:rPr>
                <w:t xml:space="preserve">  </w:t>
              </w:r>
              <w:r w:rsidR="00FA0653">
                <w:rPr>
                  <w:rFonts w:eastAsiaTheme="majorEastAsia" w:cstheme="majorBidi"/>
                  <w:sz w:val="56"/>
                  <w:szCs w:val="56"/>
                </w:rPr>
                <w:t>President and Board Chair</w:t>
              </w:r>
            </w:sdtContent>
          </w:sdt>
        </w:p>
      </w:tc>
      <w:tc>
        <w:tcPr>
          <w:tcW w:w="1105" w:type="dxa"/>
        </w:tcPr>
        <w:p w14:paraId="6CDFB593" w14:textId="77777777" w:rsidR="00F33E28" w:rsidRDefault="00F33E28" w:rsidP="00F33E28">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noProof/>
              <w:color w:val="4F81BD" w:themeColor="accent1"/>
              <w:sz w:val="36"/>
              <w:szCs w:val="36"/>
              <w:lang w:val="en-US"/>
            </w:rPr>
            <w:drawing>
              <wp:anchor distT="0" distB="0" distL="114300" distR="114300" simplePos="0" relativeHeight="251658240" behindDoc="0" locked="0" layoutInCell="1" allowOverlap="1" wp14:anchorId="4348D61F" wp14:editId="35313EBC">
                <wp:simplePos x="0" y="0"/>
                <wp:positionH relativeFrom="column">
                  <wp:posOffset>14605</wp:posOffset>
                </wp:positionH>
                <wp:positionV relativeFrom="paragraph">
                  <wp:posOffset>299085</wp:posOffset>
                </wp:positionV>
                <wp:extent cx="1768305" cy="723900"/>
                <wp:effectExtent l="0" t="0" r="3810" b="0"/>
                <wp:wrapTopAndBottom/>
                <wp:docPr id="1339811022" name="Picture 1339811022" descr="CNSA LOGO HORIZONTAL JPG_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SA LOGO HORIZONTAL JPG_02.jpeg"/>
                        <pic:cNvPicPr/>
                      </pic:nvPicPr>
                      <pic:blipFill>
                        <a:blip r:embed="rId1"/>
                        <a:stretch>
                          <a:fillRect/>
                        </a:stretch>
                      </pic:blipFill>
                      <pic:spPr>
                        <a:xfrm>
                          <a:off x="0" y="0"/>
                          <a:ext cx="1768305" cy="723900"/>
                        </a:xfrm>
                        <a:prstGeom prst="rect">
                          <a:avLst/>
                        </a:prstGeom>
                      </pic:spPr>
                    </pic:pic>
                  </a:graphicData>
                </a:graphic>
                <wp14:sizeRelH relativeFrom="page">
                  <wp14:pctWidth>0</wp14:pctWidth>
                </wp14:sizeRelH>
                <wp14:sizeRelV relativeFrom="page">
                  <wp14:pctHeight>0</wp14:pctHeight>
                </wp14:sizeRelV>
              </wp:anchor>
            </w:drawing>
          </w:r>
        </w:p>
      </w:tc>
    </w:tr>
  </w:tbl>
  <w:p w14:paraId="59924F9A" w14:textId="54724852" w:rsidR="00F33E28" w:rsidRDefault="00F33E28" w:rsidP="001617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313E0"/>
    <w:multiLevelType w:val="hybridMultilevel"/>
    <w:tmpl w:val="5AA4B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F306B0"/>
    <w:multiLevelType w:val="hybridMultilevel"/>
    <w:tmpl w:val="9DF409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60E65A5"/>
    <w:multiLevelType w:val="hybridMultilevel"/>
    <w:tmpl w:val="757802F2"/>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31240E"/>
    <w:multiLevelType w:val="multilevel"/>
    <w:tmpl w:val="CB82C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D31FA5"/>
    <w:multiLevelType w:val="hybridMultilevel"/>
    <w:tmpl w:val="67102AA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0D424980"/>
    <w:multiLevelType w:val="hybridMultilevel"/>
    <w:tmpl w:val="8070DD24"/>
    <w:lvl w:ilvl="0" w:tplc="28204C22">
      <w:start w:val="1"/>
      <w:numFmt w:val="bullet"/>
      <w:pStyle w:val="Bullets1"/>
      <w:lvlText w:val=""/>
      <w:lvlJc w:val="left"/>
      <w:pPr>
        <w:tabs>
          <w:tab w:val="num" w:pos="420"/>
        </w:tabs>
        <w:ind w:left="420" w:hanging="360"/>
      </w:pPr>
      <w:rPr>
        <w:rFonts w:ascii="Wingdings" w:hAnsi="Wingdings" w:hint="default"/>
        <w:color w:val="333399"/>
        <w:sz w:val="16"/>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B72CCD"/>
    <w:multiLevelType w:val="hybridMultilevel"/>
    <w:tmpl w:val="EC7858AC"/>
    <w:lvl w:ilvl="0" w:tplc="31BA5068">
      <w:start w:val="1"/>
      <w:numFmt w:val="bullet"/>
      <w:pStyle w:val="Bullets2"/>
      <w:lvlText w:val=""/>
      <w:lvlJc w:val="left"/>
      <w:pPr>
        <w:tabs>
          <w:tab w:val="num" w:pos="726"/>
        </w:tabs>
        <w:ind w:left="726" w:hanging="360"/>
      </w:pPr>
      <w:rPr>
        <w:rFonts w:ascii="Wingdings" w:hAnsi="Wingdings" w:hint="default"/>
        <w:color w:val="333399"/>
        <w:sz w:val="16"/>
      </w:rPr>
    </w:lvl>
    <w:lvl w:ilvl="1" w:tplc="00030409" w:tentative="1">
      <w:start w:val="1"/>
      <w:numFmt w:val="bullet"/>
      <w:lvlText w:val="o"/>
      <w:lvlJc w:val="left"/>
      <w:pPr>
        <w:tabs>
          <w:tab w:val="num" w:pos="1746"/>
        </w:tabs>
        <w:ind w:left="1746" w:hanging="360"/>
      </w:pPr>
      <w:rPr>
        <w:rFonts w:ascii="Courier New" w:hAnsi="Courier New" w:hint="default"/>
      </w:rPr>
    </w:lvl>
    <w:lvl w:ilvl="2" w:tplc="00050409" w:tentative="1">
      <w:start w:val="1"/>
      <w:numFmt w:val="bullet"/>
      <w:lvlText w:val=""/>
      <w:lvlJc w:val="left"/>
      <w:pPr>
        <w:tabs>
          <w:tab w:val="num" w:pos="2466"/>
        </w:tabs>
        <w:ind w:left="2466" w:hanging="360"/>
      </w:pPr>
      <w:rPr>
        <w:rFonts w:ascii="Wingdings" w:hAnsi="Wingdings" w:hint="default"/>
      </w:rPr>
    </w:lvl>
    <w:lvl w:ilvl="3" w:tplc="00010409" w:tentative="1">
      <w:start w:val="1"/>
      <w:numFmt w:val="bullet"/>
      <w:lvlText w:val=""/>
      <w:lvlJc w:val="left"/>
      <w:pPr>
        <w:tabs>
          <w:tab w:val="num" w:pos="3186"/>
        </w:tabs>
        <w:ind w:left="3186" w:hanging="360"/>
      </w:pPr>
      <w:rPr>
        <w:rFonts w:ascii="Symbol" w:hAnsi="Symbol" w:hint="default"/>
      </w:rPr>
    </w:lvl>
    <w:lvl w:ilvl="4" w:tplc="00030409" w:tentative="1">
      <w:start w:val="1"/>
      <w:numFmt w:val="bullet"/>
      <w:lvlText w:val="o"/>
      <w:lvlJc w:val="left"/>
      <w:pPr>
        <w:tabs>
          <w:tab w:val="num" w:pos="3906"/>
        </w:tabs>
        <w:ind w:left="3906" w:hanging="360"/>
      </w:pPr>
      <w:rPr>
        <w:rFonts w:ascii="Courier New" w:hAnsi="Courier New" w:hint="default"/>
      </w:rPr>
    </w:lvl>
    <w:lvl w:ilvl="5" w:tplc="00050409" w:tentative="1">
      <w:start w:val="1"/>
      <w:numFmt w:val="bullet"/>
      <w:lvlText w:val=""/>
      <w:lvlJc w:val="left"/>
      <w:pPr>
        <w:tabs>
          <w:tab w:val="num" w:pos="4626"/>
        </w:tabs>
        <w:ind w:left="4626" w:hanging="360"/>
      </w:pPr>
      <w:rPr>
        <w:rFonts w:ascii="Wingdings" w:hAnsi="Wingdings" w:hint="default"/>
      </w:rPr>
    </w:lvl>
    <w:lvl w:ilvl="6" w:tplc="00010409" w:tentative="1">
      <w:start w:val="1"/>
      <w:numFmt w:val="bullet"/>
      <w:lvlText w:val=""/>
      <w:lvlJc w:val="left"/>
      <w:pPr>
        <w:tabs>
          <w:tab w:val="num" w:pos="5346"/>
        </w:tabs>
        <w:ind w:left="5346" w:hanging="360"/>
      </w:pPr>
      <w:rPr>
        <w:rFonts w:ascii="Symbol" w:hAnsi="Symbol" w:hint="default"/>
      </w:rPr>
    </w:lvl>
    <w:lvl w:ilvl="7" w:tplc="00030409" w:tentative="1">
      <w:start w:val="1"/>
      <w:numFmt w:val="bullet"/>
      <w:lvlText w:val="o"/>
      <w:lvlJc w:val="left"/>
      <w:pPr>
        <w:tabs>
          <w:tab w:val="num" w:pos="6066"/>
        </w:tabs>
        <w:ind w:left="6066" w:hanging="360"/>
      </w:pPr>
      <w:rPr>
        <w:rFonts w:ascii="Courier New" w:hAnsi="Courier New" w:hint="default"/>
      </w:rPr>
    </w:lvl>
    <w:lvl w:ilvl="8" w:tplc="00050409" w:tentative="1">
      <w:start w:val="1"/>
      <w:numFmt w:val="bullet"/>
      <w:lvlText w:val=""/>
      <w:lvlJc w:val="left"/>
      <w:pPr>
        <w:tabs>
          <w:tab w:val="num" w:pos="6786"/>
        </w:tabs>
        <w:ind w:left="6786" w:hanging="360"/>
      </w:pPr>
      <w:rPr>
        <w:rFonts w:ascii="Wingdings" w:hAnsi="Wingdings" w:hint="default"/>
      </w:rPr>
    </w:lvl>
  </w:abstractNum>
  <w:abstractNum w:abstractNumId="7" w15:restartNumberingAfterBreak="0">
    <w:nsid w:val="10F24892"/>
    <w:multiLevelType w:val="hybridMultilevel"/>
    <w:tmpl w:val="AB7085C8"/>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D81746"/>
    <w:multiLevelType w:val="hybridMultilevel"/>
    <w:tmpl w:val="203C2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5572EB"/>
    <w:multiLevelType w:val="hybridMultilevel"/>
    <w:tmpl w:val="C0AE6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B2652F"/>
    <w:multiLevelType w:val="hybridMultilevel"/>
    <w:tmpl w:val="0DD89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3D0DB5"/>
    <w:multiLevelType w:val="hybridMultilevel"/>
    <w:tmpl w:val="FF50572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993F99"/>
    <w:multiLevelType w:val="hybridMultilevel"/>
    <w:tmpl w:val="09AA2D44"/>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B3282C"/>
    <w:multiLevelType w:val="hybridMultilevel"/>
    <w:tmpl w:val="9ED6F528"/>
    <w:lvl w:ilvl="0" w:tplc="0C090003">
      <w:start w:val="1"/>
      <w:numFmt w:val="bullet"/>
      <w:lvlText w:val="o"/>
      <w:lvlJc w:val="left"/>
      <w:pPr>
        <w:ind w:left="1797" w:hanging="360"/>
      </w:pPr>
      <w:rPr>
        <w:rFonts w:ascii="Courier New" w:hAnsi="Courier New" w:cs="Courier New"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14" w15:restartNumberingAfterBreak="0">
    <w:nsid w:val="1E6D6047"/>
    <w:multiLevelType w:val="hybridMultilevel"/>
    <w:tmpl w:val="AA24BABE"/>
    <w:lvl w:ilvl="0" w:tplc="AC4C8706">
      <w:start w:val="1"/>
      <w:numFmt w:val="bullet"/>
      <w:lvlText w:val="•"/>
      <w:lvlJc w:val="left"/>
      <w:pPr>
        <w:ind w:left="420" w:hanging="360"/>
      </w:pPr>
      <w:rPr>
        <w:rFonts w:hint="default"/>
        <w:color w:val="333399"/>
        <w:sz w:val="16"/>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2839D4"/>
    <w:multiLevelType w:val="hybridMultilevel"/>
    <w:tmpl w:val="8BC20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81066F"/>
    <w:multiLevelType w:val="hybridMultilevel"/>
    <w:tmpl w:val="DD361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313C4D"/>
    <w:multiLevelType w:val="hybridMultilevel"/>
    <w:tmpl w:val="4BEC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4C7574"/>
    <w:multiLevelType w:val="hybridMultilevel"/>
    <w:tmpl w:val="78ACD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132382"/>
    <w:multiLevelType w:val="hybridMultilevel"/>
    <w:tmpl w:val="BBF2C330"/>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DE3D38"/>
    <w:multiLevelType w:val="hybridMultilevel"/>
    <w:tmpl w:val="872AF82C"/>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21" w15:restartNumberingAfterBreak="0">
    <w:nsid w:val="32941592"/>
    <w:multiLevelType w:val="hybridMultilevel"/>
    <w:tmpl w:val="917E1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DC2C96"/>
    <w:multiLevelType w:val="hybridMultilevel"/>
    <w:tmpl w:val="733AF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4729A0"/>
    <w:multiLevelType w:val="hybridMultilevel"/>
    <w:tmpl w:val="16E4A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C1D58BE"/>
    <w:multiLevelType w:val="hybridMultilevel"/>
    <w:tmpl w:val="8430C6C0"/>
    <w:lvl w:ilvl="0" w:tplc="AC4C8706">
      <w:start w:val="1"/>
      <w:numFmt w:val="bullet"/>
      <w:lvlText w:val="•"/>
      <w:lvlJc w:val="left"/>
      <w:pPr>
        <w:ind w:left="420" w:hanging="360"/>
      </w:pPr>
      <w:rPr>
        <w:rFonts w:hint="default"/>
        <w:color w:val="333399"/>
        <w:sz w:val="16"/>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DB1F26"/>
    <w:multiLevelType w:val="hybridMultilevel"/>
    <w:tmpl w:val="52A61D44"/>
    <w:lvl w:ilvl="0" w:tplc="AC4C8706">
      <w:start w:val="1"/>
      <w:numFmt w:val="bullet"/>
      <w:lvlText w:val="•"/>
      <w:lvlJc w:val="left"/>
      <w:pPr>
        <w:ind w:left="420" w:hanging="360"/>
      </w:pPr>
      <w:rPr>
        <w:rFonts w:hint="default"/>
        <w:color w:val="333399"/>
        <w:sz w:val="16"/>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F414A0"/>
    <w:multiLevelType w:val="hybridMultilevel"/>
    <w:tmpl w:val="CC962818"/>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27" w15:restartNumberingAfterBreak="0">
    <w:nsid w:val="41104936"/>
    <w:multiLevelType w:val="hybridMultilevel"/>
    <w:tmpl w:val="CD0E15A2"/>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69453DF"/>
    <w:multiLevelType w:val="hybridMultilevel"/>
    <w:tmpl w:val="203E2F0C"/>
    <w:lvl w:ilvl="0" w:tplc="AC4C8706">
      <w:start w:val="1"/>
      <w:numFmt w:val="bullet"/>
      <w:lvlText w:val="•"/>
      <w:lvlJc w:val="left"/>
      <w:pPr>
        <w:ind w:left="420" w:hanging="360"/>
      </w:pPr>
      <w:rPr>
        <w:rFonts w:hint="default"/>
        <w:color w:val="333399"/>
        <w:sz w:val="16"/>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992EBB"/>
    <w:multiLevelType w:val="hybridMultilevel"/>
    <w:tmpl w:val="51FEE13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DD6549E"/>
    <w:multiLevelType w:val="hybridMultilevel"/>
    <w:tmpl w:val="CF1CD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052DF9"/>
    <w:multiLevelType w:val="hybridMultilevel"/>
    <w:tmpl w:val="B28405F0"/>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FB235DB"/>
    <w:multiLevelType w:val="hybridMultilevel"/>
    <w:tmpl w:val="A1CEC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524DF7"/>
    <w:multiLevelType w:val="hybridMultilevel"/>
    <w:tmpl w:val="A4B648E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6DB4D41"/>
    <w:multiLevelType w:val="hybridMultilevel"/>
    <w:tmpl w:val="0960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4C36E8"/>
    <w:multiLevelType w:val="multilevel"/>
    <w:tmpl w:val="5A98D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615F3A"/>
    <w:multiLevelType w:val="hybridMultilevel"/>
    <w:tmpl w:val="0A885B32"/>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FCC6B66"/>
    <w:multiLevelType w:val="hybridMultilevel"/>
    <w:tmpl w:val="D20CB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0B017D8"/>
    <w:multiLevelType w:val="hybridMultilevel"/>
    <w:tmpl w:val="C7A23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1A364E3"/>
    <w:multiLevelType w:val="hybridMultilevel"/>
    <w:tmpl w:val="D15C5744"/>
    <w:lvl w:ilvl="0" w:tplc="D570ACE8">
      <w:start w:val="4"/>
      <w:numFmt w:val="bullet"/>
      <w:lvlText w:val="•"/>
      <w:lvlJc w:val="left"/>
      <w:pPr>
        <w:ind w:left="1539" w:hanging="360"/>
      </w:pPr>
      <w:rPr>
        <w:rFonts w:ascii="Calibri" w:eastAsiaTheme="minorHAnsi" w:hAnsi="Calibri" w:cstheme="minorBidi" w:hint="default"/>
      </w:rPr>
    </w:lvl>
    <w:lvl w:ilvl="1" w:tplc="0C090003" w:tentative="1">
      <w:start w:val="1"/>
      <w:numFmt w:val="bullet"/>
      <w:lvlText w:val="o"/>
      <w:lvlJc w:val="left"/>
      <w:pPr>
        <w:ind w:left="2259" w:hanging="360"/>
      </w:pPr>
      <w:rPr>
        <w:rFonts w:ascii="Courier New" w:hAnsi="Courier New" w:cs="Courier New" w:hint="default"/>
      </w:rPr>
    </w:lvl>
    <w:lvl w:ilvl="2" w:tplc="0C090005" w:tentative="1">
      <w:start w:val="1"/>
      <w:numFmt w:val="bullet"/>
      <w:lvlText w:val=""/>
      <w:lvlJc w:val="left"/>
      <w:pPr>
        <w:ind w:left="2979" w:hanging="360"/>
      </w:pPr>
      <w:rPr>
        <w:rFonts w:ascii="Wingdings" w:hAnsi="Wingdings" w:hint="default"/>
      </w:rPr>
    </w:lvl>
    <w:lvl w:ilvl="3" w:tplc="0C090001" w:tentative="1">
      <w:start w:val="1"/>
      <w:numFmt w:val="bullet"/>
      <w:lvlText w:val=""/>
      <w:lvlJc w:val="left"/>
      <w:pPr>
        <w:ind w:left="3699" w:hanging="360"/>
      </w:pPr>
      <w:rPr>
        <w:rFonts w:ascii="Symbol" w:hAnsi="Symbol" w:hint="default"/>
      </w:rPr>
    </w:lvl>
    <w:lvl w:ilvl="4" w:tplc="0C090003" w:tentative="1">
      <w:start w:val="1"/>
      <w:numFmt w:val="bullet"/>
      <w:lvlText w:val="o"/>
      <w:lvlJc w:val="left"/>
      <w:pPr>
        <w:ind w:left="4419" w:hanging="360"/>
      </w:pPr>
      <w:rPr>
        <w:rFonts w:ascii="Courier New" w:hAnsi="Courier New" w:cs="Courier New" w:hint="default"/>
      </w:rPr>
    </w:lvl>
    <w:lvl w:ilvl="5" w:tplc="0C090005" w:tentative="1">
      <w:start w:val="1"/>
      <w:numFmt w:val="bullet"/>
      <w:lvlText w:val=""/>
      <w:lvlJc w:val="left"/>
      <w:pPr>
        <w:ind w:left="5139" w:hanging="360"/>
      </w:pPr>
      <w:rPr>
        <w:rFonts w:ascii="Wingdings" w:hAnsi="Wingdings" w:hint="default"/>
      </w:rPr>
    </w:lvl>
    <w:lvl w:ilvl="6" w:tplc="0C090001" w:tentative="1">
      <w:start w:val="1"/>
      <w:numFmt w:val="bullet"/>
      <w:lvlText w:val=""/>
      <w:lvlJc w:val="left"/>
      <w:pPr>
        <w:ind w:left="5859" w:hanging="360"/>
      </w:pPr>
      <w:rPr>
        <w:rFonts w:ascii="Symbol" w:hAnsi="Symbol" w:hint="default"/>
      </w:rPr>
    </w:lvl>
    <w:lvl w:ilvl="7" w:tplc="0C090003" w:tentative="1">
      <w:start w:val="1"/>
      <w:numFmt w:val="bullet"/>
      <w:lvlText w:val="o"/>
      <w:lvlJc w:val="left"/>
      <w:pPr>
        <w:ind w:left="6579" w:hanging="360"/>
      </w:pPr>
      <w:rPr>
        <w:rFonts w:ascii="Courier New" w:hAnsi="Courier New" w:cs="Courier New" w:hint="default"/>
      </w:rPr>
    </w:lvl>
    <w:lvl w:ilvl="8" w:tplc="0C090005" w:tentative="1">
      <w:start w:val="1"/>
      <w:numFmt w:val="bullet"/>
      <w:lvlText w:val=""/>
      <w:lvlJc w:val="left"/>
      <w:pPr>
        <w:ind w:left="7299" w:hanging="360"/>
      </w:pPr>
      <w:rPr>
        <w:rFonts w:ascii="Wingdings" w:hAnsi="Wingdings" w:hint="default"/>
      </w:rPr>
    </w:lvl>
  </w:abstractNum>
  <w:abstractNum w:abstractNumId="40" w15:restartNumberingAfterBreak="0">
    <w:nsid w:val="62186CA7"/>
    <w:multiLevelType w:val="hybridMultilevel"/>
    <w:tmpl w:val="1A987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5E26BE8"/>
    <w:multiLevelType w:val="hybridMultilevel"/>
    <w:tmpl w:val="D4CC3B88"/>
    <w:lvl w:ilvl="0" w:tplc="00030409">
      <w:start w:val="1"/>
      <w:numFmt w:val="bullet"/>
      <w:lvlText w:val="o"/>
      <w:lvlJc w:val="left"/>
      <w:pPr>
        <w:ind w:left="1797" w:hanging="360"/>
      </w:pPr>
      <w:rPr>
        <w:rFonts w:ascii="Courier New" w:hAnsi="Courier New"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42" w15:restartNumberingAfterBreak="0">
    <w:nsid w:val="66F92E17"/>
    <w:multiLevelType w:val="hybridMultilevel"/>
    <w:tmpl w:val="B232DBF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8AD7334"/>
    <w:multiLevelType w:val="hybridMultilevel"/>
    <w:tmpl w:val="D7102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D965B31"/>
    <w:multiLevelType w:val="hybridMultilevel"/>
    <w:tmpl w:val="5E428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6E3DEE"/>
    <w:multiLevelType w:val="hybridMultilevel"/>
    <w:tmpl w:val="103C1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B622B36"/>
    <w:multiLevelType w:val="hybridMultilevel"/>
    <w:tmpl w:val="CBD2B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36393967">
    <w:abstractNumId w:val="39"/>
  </w:num>
  <w:num w:numId="2" w16cid:durableId="1594969942">
    <w:abstractNumId w:val="15"/>
  </w:num>
  <w:num w:numId="3" w16cid:durableId="2122449545">
    <w:abstractNumId w:val="5"/>
  </w:num>
  <w:num w:numId="4" w16cid:durableId="336201510">
    <w:abstractNumId w:val="6"/>
  </w:num>
  <w:num w:numId="5" w16cid:durableId="1339230703">
    <w:abstractNumId w:val="20"/>
  </w:num>
  <w:num w:numId="6" w16cid:durableId="1825200990">
    <w:abstractNumId w:val="13"/>
  </w:num>
  <w:num w:numId="7" w16cid:durableId="609320108">
    <w:abstractNumId w:val="41"/>
  </w:num>
  <w:num w:numId="8" w16cid:durableId="1770999947">
    <w:abstractNumId w:val="26"/>
  </w:num>
  <w:num w:numId="9" w16cid:durableId="1410417884">
    <w:abstractNumId w:val="25"/>
  </w:num>
  <w:num w:numId="10" w16cid:durableId="650519463">
    <w:abstractNumId w:val="14"/>
  </w:num>
  <w:num w:numId="11" w16cid:durableId="575359900">
    <w:abstractNumId w:val="28"/>
  </w:num>
  <w:num w:numId="12" w16cid:durableId="1068577349">
    <w:abstractNumId w:val="24"/>
  </w:num>
  <w:num w:numId="13" w16cid:durableId="1089698168">
    <w:abstractNumId w:val="3"/>
  </w:num>
  <w:num w:numId="14" w16cid:durableId="626859715">
    <w:abstractNumId w:val="4"/>
  </w:num>
  <w:num w:numId="15" w16cid:durableId="765925277">
    <w:abstractNumId w:val="45"/>
  </w:num>
  <w:num w:numId="16" w16cid:durableId="1837839457">
    <w:abstractNumId w:val="1"/>
  </w:num>
  <w:num w:numId="17" w16cid:durableId="2058509929">
    <w:abstractNumId w:val="34"/>
  </w:num>
  <w:num w:numId="18" w16cid:durableId="815948931">
    <w:abstractNumId w:val="43"/>
  </w:num>
  <w:num w:numId="19" w16cid:durableId="655648009">
    <w:abstractNumId w:val="18"/>
  </w:num>
  <w:num w:numId="20" w16cid:durableId="402871238">
    <w:abstractNumId w:val="40"/>
  </w:num>
  <w:num w:numId="21" w16cid:durableId="388454633">
    <w:abstractNumId w:val="16"/>
  </w:num>
  <w:num w:numId="22" w16cid:durableId="2002657643">
    <w:abstractNumId w:val="21"/>
  </w:num>
  <w:num w:numId="23" w16cid:durableId="1815635282">
    <w:abstractNumId w:val="46"/>
  </w:num>
  <w:num w:numId="24" w16cid:durableId="1063873753">
    <w:abstractNumId w:val="12"/>
  </w:num>
  <w:num w:numId="25" w16cid:durableId="280648790">
    <w:abstractNumId w:val="31"/>
  </w:num>
  <w:num w:numId="26" w16cid:durableId="222375380">
    <w:abstractNumId w:val="17"/>
  </w:num>
  <w:num w:numId="27" w16cid:durableId="918098742">
    <w:abstractNumId w:val="42"/>
  </w:num>
  <w:num w:numId="28" w16cid:durableId="2066291921">
    <w:abstractNumId w:val="19"/>
  </w:num>
  <w:num w:numId="29" w16cid:durableId="974717633">
    <w:abstractNumId w:val="2"/>
  </w:num>
  <w:num w:numId="30" w16cid:durableId="1361079482">
    <w:abstractNumId w:val="22"/>
  </w:num>
  <w:num w:numId="31" w16cid:durableId="1770078986">
    <w:abstractNumId w:val="27"/>
  </w:num>
  <w:num w:numId="32" w16cid:durableId="1100418617">
    <w:abstractNumId w:val="11"/>
  </w:num>
  <w:num w:numId="33" w16cid:durableId="241381596">
    <w:abstractNumId w:val="36"/>
  </w:num>
  <w:num w:numId="34" w16cid:durableId="21324651">
    <w:abstractNumId w:val="30"/>
  </w:num>
  <w:num w:numId="35" w16cid:durableId="385880475">
    <w:abstractNumId w:val="7"/>
  </w:num>
  <w:num w:numId="36" w16cid:durableId="1875532730">
    <w:abstractNumId w:val="29"/>
  </w:num>
  <w:num w:numId="37" w16cid:durableId="1881629493">
    <w:abstractNumId w:val="33"/>
  </w:num>
  <w:num w:numId="38" w16cid:durableId="1189416115">
    <w:abstractNumId w:val="32"/>
  </w:num>
  <w:num w:numId="39" w16cid:durableId="1835143153">
    <w:abstractNumId w:val="8"/>
  </w:num>
  <w:num w:numId="40" w16cid:durableId="2138374887">
    <w:abstractNumId w:val="37"/>
  </w:num>
  <w:num w:numId="41" w16cid:durableId="597828778">
    <w:abstractNumId w:val="0"/>
  </w:num>
  <w:num w:numId="42" w16cid:durableId="1498685839">
    <w:abstractNumId w:val="44"/>
  </w:num>
  <w:num w:numId="43" w16cid:durableId="1261135177">
    <w:abstractNumId w:val="38"/>
  </w:num>
  <w:num w:numId="44" w16cid:durableId="550114338">
    <w:abstractNumId w:val="9"/>
  </w:num>
  <w:num w:numId="45" w16cid:durableId="512962675">
    <w:abstractNumId w:val="23"/>
  </w:num>
  <w:num w:numId="46" w16cid:durableId="412360228">
    <w:abstractNumId w:val="10"/>
  </w:num>
  <w:num w:numId="47" w16cid:durableId="122487260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55A"/>
    <w:rsid w:val="00093CA1"/>
    <w:rsid w:val="000A1008"/>
    <w:rsid w:val="000A16B8"/>
    <w:rsid w:val="000E214F"/>
    <w:rsid w:val="000E2BE8"/>
    <w:rsid w:val="00124F96"/>
    <w:rsid w:val="00161714"/>
    <w:rsid w:val="0019691B"/>
    <w:rsid w:val="001A12F9"/>
    <w:rsid w:val="00214C85"/>
    <w:rsid w:val="00263075"/>
    <w:rsid w:val="002733AF"/>
    <w:rsid w:val="00275B2F"/>
    <w:rsid w:val="00285EB3"/>
    <w:rsid w:val="002C21AE"/>
    <w:rsid w:val="002D323A"/>
    <w:rsid w:val="002E3153"/>
    <w:rsid w:val="002F014F"/>
    <w:rsid w:val="00317EDE"/>
    <w:rsid w:val="0033405F"/>
    <w:rsid w:val="0033730C"/>
    <w:rsid w:val="00361EC1"/>
    <w:rsid w:val="00375DD5"/>
    <w:rsid w:val="003841E5"/>
    <w:rsid w:val="003918AA"/>
    <w:rsid w:val="00396432"/>
    <w:rsid w:val="003B0119"/>
    <w:rsid w:val="004162F7"/>
    <w:rsid w:val="00452647"/>
    <w:rsid w:val="00457048"/>
    <w:rsid w:val="0046160C"/>
    <w:rsid w:val="00487C56"/>
    <w:rsid w:val="00493A9C"/>
    <w:rsid w:val="004A7F73"/>
    <w:rsid w:val="00517184"/>
    <w:rsid w:val="005309FB"/>
    <w:rsid w:val="0056318F"/>
    <w:rsid w:val="005B4407"/>
    <w:rsid w:val="005C7865"/>
    <w:rsid w:val="005C7947"/>
    <w:rsid w:val="005D793D"/>
    <w:rsid w:val="005D7C05"/>
    <w:rsid w:val="005F28A6"/>
    <w:rsid w:val="00616173"/>
    <w:rsid w:val="00616F15"/>
    <w:rsid w:val="006557FE"/>
    <w:rsid w:val="00657C2F"/>
    <w:rsid w:val="00671A9A"/>
    <w:rsid w:val="006A7A64"/>
    <w:rsid w:val="006C6C84"/>
    <w:rsid w:val="006D3576"/>
    <w:rsid w:val="006D405D"/>
    <w:rsid w:val="007126A3"/>
    <w:rsid w:val="007178B7"/>
    <w:rsid w:val="0074050F"/>
    <w:rsid w:val="00741634"/>
    <w:rsid w:val="00742A06"/>
    <w:rsid w:val="00745346"/>
    <w:rsid w:val="00756A0B"/>
    <w:rsid w:val="00793E04"/>
    <w:rsid w:val="007A7BD4"/>
    <w:rsid w:val="007B0E16"/>
    <w:rsid w:val="007C1DEE"/>
    <w:rsid w:val="007F555B"/>
    <w:rsid w:val="0081280E"/>
    <w:rsid w:val="00824A5E"/>
    <w:rsid w:val="00830D78"/>
    <w:rsid w:val="00832E04"/>
    <w:rsid w:val="0083445A"/>
    <w:rsid w:val="00836B22"/>
    <w:rsid w:val="00847B74"/>
    <w:rsid w:val="00854ACC"/>
    <w:rsid w:val="0086752A"/>
    <w:rsid w:val="0089683B"/>
    <w:rsid w:val="008A6BC6"/>
    <w:rsid w:val="008E59F5"/>
    <w:rsid w:val="008E66AE"/>
    <w:rsid w:val="008E6898"/>
    <w:rsid w:val="008F5B24"/>
    <w:rsid w:val="008F6E0C"/>
    <w:rsid w:val="009349B8"/>
    <w:rsid w:val="009C3065"/>
    <w:rsid w:val="00A06CAF"/>
    <w:rsid w:val="00A41AF1"/>
    <w:rsid w:val="00AA3571"/>
    <w:rsid w:val="00AD41A6"/>
    <w:rsid w:val="00B0592A"/>
    <w:rsid w:val="00B45212"/>
    <w:rsid w:val="00B512B2"/>
    <w:rsid w:val="00BC055A"/>
    <w:rsid w:val="00BC5701"/>
    <w:rsid w:val="00BE046D"/>
    <w:rsid w:val="00BF6868"/>
    <w:rsid w:val="00C018E0"/>
    <w:rsid w:val="00C16654"/>
    <w:rsid w:val="00C214F2"/>
    <w:rsid w:val="00C40031"/>
    <w:rsid w:val="00C61554"/>
    <w:rsid w:val="00C66801"/>
    <w:rsid w:val="00C80080"/>
    <w:rsid w:val="00C80520"/>
    <w:rsid w:val="00C92A27"/>
    <w:rsid w:val="00CB4B8D"/>
    <w:rsid w:val="00CC2B35"/>
    <w:rsid w:val="00D05846"/>
    <w:rsid w:val="00D36371"/>
    <w:rsid w:val="00D40556"/>
    <w:rsid w:val="00D506FF"/>
    <w:rsid w:val="00D56999"/>
    <w:rsid w:val="00DA38EC"/>
    <w:rsid w:val="00DB1728"/>
    <w:rsid w:val="00DB2467"/>
    <w:rsid w:val="00DC5984"/>
    <w:rsid w:val="00DC643D"/>
    <w:rsid w:val="00DF3843"/>
    <w:rsid w:val="00E65E75"/>
    <w:rsid w:val="00E8577A"/>
    <w:rsid w:val="00EB333C"/>
    <w:rsid w:val="00EB51C5"/>
    <w:rsid w:val="00ED097A"/>
    <w:rsid w:val="00F050DC"/>
    <w:rsid w:val="00F122F6"/>
    <w:rsid w:val="00F33E28"/>
    <w:rsid w:val="00F40BD3"/>
    <w:rsid w:val="00F81FF1"/>
    <w:rsid w:val="00FA0653"/>
    <w:rsid w:val="00FC2B70"/>
    <w:rsid w:val="00FD0534"/>
    <w:rsid w:val="00FD6D96"/>
    <w:rsid w:val="00FE2997"/>
    <w:rsid w:val="00FE4053"/>
    <w:rsid w:val="00FE585F"/>
    <w:rsid w:val="19077A65"/>
    <w:rsid w:val="1D3B5E00"/>
    <w:rsid w:val="3D3FA040"/>
    <w:rsid w:val="43522C7D"/>
    <w:rsid w:val="4B8301E7"/>
    <w:rsid w:val="5B29F7E8"/>
    <w:rsid w:val="636795BD"/>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57292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5E78"/>
    <w:pPr>
      <w:tabs>
        <w:tab w:val="center" w:pos="4513"/>
        <w:tab w:val="right" w:pos="9026"/>
      </w:tabs>
      <w:spacing w:after="0"/>
    </w:pPr>
  </w:style>
  <w:style w:type="character" w:customStyle="1" w:styleId="HeaderChar">
    <w:name w:val="Header Char"/>
    <w:basedOn w:val="DefaultParagraphFont"/>
    <w:link w:val="Header"/>
    <w:uiPriority w:val="99"/>
    <w:rsid w:val="00625E78"/>
  </w:style>
  <w:style w:type="paragraph" w:styleId="Footer">
    <w:name w:val="footer"/>
    <w:basedOn w:val="Normal"/>
    <w:link w:val="FooterChar"/>
    <w:uiPriority w:val="99"/>
    <w:unhideWhenUsed/>
    <w:rsid w:val="00625E78"/>
    <w:pPr>
      <w:tabs>
        <w:tab w:val="center" w:pos="4513"/>
        <w:tab w:val="right" w:pos="9026"/>
      </w:tabs>
      <w:spacing w:after="0"/>
    </w:pPr>
  </w:style>
  <w:style w:type="character" w:customStyle="1" w:styleId="FooterChar">
    <w:name w:val="Footer Char"/>
    <w:basedOn w:val="DefaultParagraphFont"/>
    <w:link w:val="Footer"/>
    <w:uiPriority w:val="99"/>
    <w:rsid w:val="00625E78"/>
  </w:style>
  <w:style w:type="paragraph" w:styleId="ListParagraph">
    <w:name w:val="List Paragraph"/>
    <w:basedOn w:val="Normal"/>
    <w:uiPriority w:val="34"/>
    <w:qFormat/>
    <w:rsid w:val="00F10467"/>
    <w:pPr>
      <w:ind w:left="720"/>
      <w:contextualSpacing/>
    </w:pPr>
  </w:style>
  <w:style w:type="paragraph" w:styleId="BalloonText">
    <w:name w:val="Balloon Text"/>
    <w:basedOn w:val="Normal"/>
    <w:link w:val="BalloonTextChar"/>
    <w:uiPriority w:val="99"/>
    <w:semiHidden/>
    <w:unhideWhenUsed/>
    <w:rsid w:val="003547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742"/>
    <w:rPr>
      <w:rFonts w:ascii="Tahoma" w:hAnsi="Tahoma" w:cs="Tahoma"/>
      <w:sz w:val="16"/>
      <w:szCs w:val="16"/>
    </w:rPr>
  </w:style>
  <w:style w:type="table" w:styleId="TableGrid">
    <w:name w:val="Table Grid"/>
    <w:basedOn w:val="TableNormal"/>
    <w:uiPriority w:val="59"/>
    <w:rsid w:val="00FA009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A1753"/>
    <w:rPr>
      <w:sz w:val="18"/>
      <w:szCs w:val="18"/>
    </w:rPr>
  </w:style>
  <w:style w:type="paragraph" w:styleId="CommentText">
    <w:name w:val="annotation text"/>
    <w:basedOn w:val="Normal"/>
    <w:link w:val="CommentTextChar"/>
    <w:uiPriority w:val="99"/>
    <w:unhideWhenUsed/>
    <w:rsid w:val="000A1753"/>
    <w:rPr>
      <w:sz w:val="24"/>
      <w:szCs w:val="24"/>
    </w:rPr>
  </w:style>
  <w:style w:type="character" w:customStyle="1" w:styleId="CommentTextChar">
    <w:name w:val="Comment Text Char"/>
    <w:basedOn w:val="DefaultParagraphFont"/>
    <w:link w:val="CommentText"/>
    <w:uiPriority w:val="99"/>
    <w:rsid w:val="000A1753"/>
    <w:rPr>
      <w:sz w:val="24"/>
      <w:szCs w:val="24"/>
    </w:rPr>
  </w:style>
  <w:style w:type="paragraph" w:styleId="CommentSubject">
    <w:name w:val="annotation subject"/>
    <w:basedOn w:val="CommentText"/>
    <w:next w:val="CommentText"/>
    <w:link w:val="CommentSubjectChar"/>
    <w:uiPriority w:val="99"/>
    <w:semiHidden/>
    <w:unhideWhenUsed/>
    <w:rsid w:val="000A1753"/>
    <w:rPr>
      <w:b/>
      <w:bCs/>
      <w:sz w:val="20"/>
      <w:szCs w:val="20"/>
    </w:rPr>
  </w:style>
  <w:style w:type="character" w:customStyle="1" w:styleId="CommentSubjectChar">
    <w:name w:val="Comment Subject Char"/>
    <w:basedOn w:val="CommentTextChar"/>
    <w:link w:val="CommentSubject"/>
    <w:uiPriority w:val="99"/>
    <w:semiHidden/>
    <w:rsid w:val="000A1753"/>
    <w:rPr>
      <w:b/>
      <w:bCs/>
      <w:sz w:val="20"/>
      <w:szCs w:val="20"/>
    </w:rPr>
  </w:style>
  <w:style w:type="paragraph" w:styleId="BodyText">
    <w:name w:val="Body Text"/>
    <w:basedOn w:val="Normal"/>
    <w:link w:val="BodyTextChar"/>
    <w:rsid w:val="001A12F9"/>
    <w:pPr>
      <w:spacing w:before="120" w:after="80"/>
    </w:pPr>
    <w:rPr>
      <w:rFonts w:ascii="Arial" w:eastAsia="Times New Roman" w:hAnsi="Arial" w:cs="Times New Roman"/>
      <w:sz w:val="20"/>
      <w:szCs w:val="20"/>
    </w:rPr>
  </w:style>
  <w:style w:type="character" w:customStyle="1" w:styleId="BodyTextChar">
    <w:name w:val="Body Text Char"/>
    <w:basedOn w:val="DefaultParagraphFont"/>
    <w:link w:val="BodyText"/>
    <w:rsid w:val="001A12F9"/>
    <w:rPr>
      <w:rFonts w:ascii="Arial" w:eastAsia="Times New Roman" w:hAnsi="Arial" w:cs="Times New Roman"/>
      <w:sz w:val="20"/>
      <w:szCs w:val="20"/>
    </w:rPr>
  </w:style>
  <w:style w:type="paragraph" w:customStyle="1" w:styleId="Bullets1">
    <w:name w:val="Bullets 1"/>
    <w:basedOn w:val="Normal"/>
    <w:rsid w:val="001A12F9"/>
    <w:pPr>
      <w:numPr>
        <w:numId w:val="3"/>
      </w:numPr>
      <w:spacing w:before="40" w:after="0"/>
      <w:ind w:left="419" w:hanging="357"/>
    </w:pPr>
    <w:rPr>
      <w:rFonts w:ascii="Arial" w:eastAsia="Times New Roman" w:hAnsi="Arial" w:cs="Arial"/>
      <w:sz w:val="20"/>
      <w:szCs w:val="20"/>
      <w:lang w:val="en-US"/>
    </w:rPr>
  </w:style>
  <w:style w:type="paragraph" w:customStyle="1" w:styleId="Bullets2">
    <w:name w:val="Bullets 2"/>
    <w:basedOn w:val="Bullets1"/>
    <w:rsid w:val="001A12F9"/>
    <w:pPr>
      <w:numPr>
        <w:numId w:val="4"/>
      </w:numPr>
      <w:ind w:left="1434" w:hanging="357"/>
    </w:pPr>
  </w:style>
  <w:style w:type="character" w:styleId="Hyperlink">
    <w:name w:val="Hyperlink"/>
    <w:basedOn w:val="DefaultParagraphFont"/>
    <w:uiPriority w:val="99"/>
    <w:unhideWhenUsed/>
    <w:rsid w:val="00616173"/>
    <w:rPr>
      <w:color w:val="0000FF" w:themeColor="hyperlink"/>
      <w:u w:val="single"/>
    </w:rPr>
  </w:style>
  <w:style w:type="paragraph" w:styleId="Revision">
    <w:name w:val="Revision"/>
    <w:hidden/>
    <w:uiPriority w:val="99"/>
    <w:semiHidden/>
    <w:rsid w:val="00A41AF1"/>
    <w:pPr>
      <w:spacing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90209">
      <w:bodyDiv w:val="1"/>
      <w:marLeft w:val="0"/>
      <w:marRight w:val="0"/>
      <w:marTop w:val="0"/>
      <w:marBottom w:val="0"/>
      <w:divBdr>
        <w:top w:val="none" w:sz="0" w:space="0" w:color="auto"/>
        <w:left w:val="none" w:sz="0" w:space="0" w:color="auto"/>
        <w:bottom w:val="none" w:sz="0" w:space="0" w:color="auto"/>
        <w:right w:val="none" w:sz="0" w:space="0" w:color="auto"/>
      </w:divBdr>
    </w:div>
    <w:div w:id="1088233221">
      <w:bodyDiv w:val="1"/>
      <w:marLeft w:val="0"/>
      <w:marRight w:val="0"/>
      <w:marTop w:val="0"/>
      <w:marBottom w:val="0"/>
      <w:divBdr>
        <w:top w:val="none" w:sz="0" w:space="0" w:color="auto"/>
        <w:left w:val="none" w:sz="0" w:space="0" w:color="auto"/>
        <w:bottom w:val="none" w:sz="0" w:space="0" w:color="auto"/>
        <w:right w:val="none" w:sz="0" w:space="0" w:color="auto"/>
      </w:divBdr>
    </w:div>
    <w:div w:id="1135175807">
      <w:bodyDiv w:val="1"/>
      <w:marLeft w:val="0"/>
      <w:marRight w:val="0"/>
      <w:marTop w:val="0"/>
      <w:marBottom w:val="0"/>
      <w:divBdr>
        <w:top w:val="none" w:sz="0" w:space="0" w:color="auto"/>
        <w:left w:val="none" w:sz="0" w:space="0" w:color="auto"/>
        <w:bottom w:val="none" w:sz="0" w:space="0" w:color="auto"/>
        <w:right w:val="none" w:sz="0" w:space="0" w:color="auto"/>
      </w:divBdr>
    </w:div>
    <w:div w:id="1701472287">
      <w:bodyDiv w:val="1"/>
      <w:marLeft w:val="0"/>
      <w:marRight w:val="0"/>
      <w:marTop w:val="0"/>
      <w:marBottom w:val="0"/>
      <w:divBdr>
        <w:top w:val="none" w:sz="0" w:space="0" w:color="auto"/>
        <w:left w:val="none" w:sz="0" w:space="0" w:color="auto"/>
        <w:bottom w:val="none" w:sz="0" w:space="0" w:color="auto"/>
        <w:right w:val="none" w:sz="0" w:space="0" w:color="auto"/>
      </w:divBdr>
      <w:divsChild>
        <w:div w:id="1058167056">
          <w:marLeft w:val="0"/>
          <w:marRight w:val="0"/>
          <w:marTop w:val="0"/>
          <w:marBottom w:val="0"/>
          <w:divBdr>
            <w:top w:val="none" w:sz="0" w:space="0" w:color="auto"/>
            <w:left w:val="none" w:sz="0" w:space="0" w:color="auto"/>
            <w:bottom w:val="none" w:sz="0" w:space="0" w:color="auto"/>
            <w:right w:val="none" w:sz="0" w:space="0" w:color="auto"/>
          </w:divBdr>
          <w:divsChild>
            <w:div w:id="665864048">
              <w:marLeft w:val="0"/>
              <w:marRight w:val="0"/>
              <w:marTop w:val="0"/>
              <w:marBottom w:val="0"/>
              <w:divBdr>
                <w:top w:val="none" w:sz="0" w:space="0" w:color="auto"/>
                <w:left w:val="none" w:sz="0" w:space="0" w:color="auto"/>
                <w:bottom w:val="none" w:sz="0" w:space="0" w:color="auto"/>
                <w:right w:val="none" w:sz="0" w:space="0" w:color="auto"/>
              </w:divBdr>
              <w:divsChild>
                <w:div w:id="1855337106">
                  <w:marLeft w:val="0"/>
                  <w:marRight w:val="0"/>
                  <w:marTop w:val="0"/>
                  <w:marBottom w:val="0"/>
                  <w:divBdr>
                    <w:top w:val="none" w:sz="0" w:space="0" w:color="auto"/>
                    <w:left w:val="none" w:sz="0" w:space="0" w:color="auto"/>
                    <w:bottom w:val="none" w:sz="0" w:space="0" w:color="auto"/>
                    <w:right w:val="none" w:sz="0" w:space="0" w:color="auto"/>
                  </w:divBdr>
                  <w:divsChild>
                    <w:div w:id="1167592051">
                      <w:marLeft w:val="0"/>
                      <w:marRight w:val="0"/>
                      <w:marTop w:val="0"/>
                      <w:marBottom w:val="0"/>
                      <w:divBdr>
                        <w:top w:val="none" w:sz="0" w:space="0" w:color="auto"/>
                        <w:left w:val="none" w:sz="0" w:space="0" w:color="auto"/>
                        <w:bottom w:val="none" w:sz="0" w:space="0" w:color="auto"/>
                        <w:right w:val="none" w:sz="0" w:space="0" w:color="auto"/>
                      </w:divBdr>
                      <w:divsChild>
                        <w:div w:id="893545571">
                          <w:marLeft w:val="0"/>
                          <w:marRight w:val="0"/>
                          <w:marTop w:val="0"/>
                          <w:marBottom w:val="0"/>
                          <w:divBdr>
                            <w:top w:val="none" w:sz="0" w:space="0" w:color="auto"/>
                            <w:left w:val="none" w:sz="0" w:space="0" w:color="auto"/>
                            <w:bottom w:val="none" w:sz="0" w:space="0" w:color="auto"/>
                            <w:right w:val="none" w:sz="0" w:space="0" w:color="auto"/>
                          </w:divBdr>
                          <w:divsChild>
                            <w:div w:id="1093283433">
                              <w:blockQuote w:val="1"/>
                              <w:marLeft w:val="720"/>
                              <w:marRight w:val="0"/>
                              <w:marTop w:val="100"/>
                              <w:marBottom w:val="180"/>
                              <w:divBdr>
                                <w:top w:val="none" w:sz="0" w:space="0" w:color="auto"/>
                                <w:left w:val="none" w:sz="0" w:space="0" w:color="auto"/>
                                <w:bottom w:val="none" w:sz="0" w:space="0" w:color="auto"/>
                                <w:right w:val="none" w:sz="0" w:space="0" w:color="auto"/>
                              </w:divBdr>
                            </w:div>
                            <w:div w:id="127364775">
                              <w:blockQuote w:val="1"/>
                              <w:marLeft w:val="720"/>
                              <w:marRight w:val="0"/>
                              <w:marTop w:val="10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C1DB0BF3B75F14A86D028EBE55AF166" ma:contentTypeVersion="6" ma:contentTypeDescription="Create a new document." ma:contentTypeScope="" ma:versionID="a5b0e10bfe5f55d7fdb7366aa9e2e6da">
  <xsd:schema xmlns:xsd="http://www.w3.org/2001/XMLSchema" xmlns:xs="http://www.w3.org/2001/XMLSchema" xmlns:p="http://schemas.microsoft.com/office/2006/metadata/properties" xmlns:ns2="6c9c245f-553b-4e85-bcf3-f297088c990d" xmlns:ns3="7eeb9484-8d4c-4ec3-b778-5bb6168fc84d" targetNamespace="http://schemas.microsoft.com/office/2006/metadata/properties" ma:root="true" ma:fieldsID="77ed1e9ce8502db9e83c320c3ce7167b" ns2:_="" ns3:_="">
    <xsd:import namespace="6c9c245f-553b-4e85-bcf3-f297088c990d"/>
    <xsd:import namespace="7eeb9484-8d4c-4ec3-b778-5bb6168fc8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c245f-553b-4e85-bcf3-f297088c99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eb9484-8d4c-4ec3-b778-5bb6168fc8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A3B6C3-1D2F-7D42-A576-49ADF12E91F4}">
  <ds:schemaRefs>
    <ds:schemaRef ds:uri="http://schemas.openxmlformats.org/officeDocument/2006/bibliography"/>
  </ds:schemaRefs>
</ds:datastoreItem>
</file>

<file path=customXml/itemProps2.xml><?xml version="1.0" encoding="utf-8"?>
<ds:datastoreItem xmlns:ds="http://schemas.openxmlformats.org/officeDocument/2006/customXml" ds:itemID="{384F7501-8A80-4D8B-98BF-C7DAB8D02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c245f-553b-4e85-bcf3-f297088c990d"/>
    <ds:schemaRef ds:uri="7eeb9484-8d4c-4ec3-b778-5bb6168fc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02E9B4-4DE4-4DE4-AA59-BE7719351430}">
  <ds:schemaRefs>
    <ds:schemaRef ds:uri="http://schemas.microsoft.com/sharepoint/v3/contenttype/forms"/>
  </ds:schemaRefs>
</ds:datastoreItem>
</file>

<file path=customXml/itemProps4.xml><?xml version="1.0" encoding="utf-8"?>
<ds:datastoreItem xmlns:ds="http://schemas.openxmlformats.org/officeDocument/2006/customXml" ds:itemID="{374D8FA4-2C18-4297-84A8-6B2C617E5645}">
  <ds:schemaRefs>
    <ds:schemaRef ds:uri="7eeb9484-8d4c-4ec3-b778-5bb6168fc84d"/>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6c9c245f-553b-4e85-bcf3-f297088c990d"/>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President and Board Chair</vt:lpstr>
    </vt:vector>
  </TitlesOfParts>
  <Company>Toshiba</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President and Board Chair</dc:title>
  <dc:creator>Amy Ribbons</dc:creator>
  <cp:lastModifiedBy>Jemma Still</cp:lastModifiedBy>
  <cp:revision>8</cp:revision>
  <cp:lastPrinted>2019-03-26T02:46:00Z</cp:lastPrinted>
  <dcterms:created xsi:type="dcterms:W3CDTF">2024-10-17T00:42:00Z</dcterms:created>
  <dcterms:modified xsi:type="dcterms:W3CDTF">2024-11-14T03:32:00Z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0x010100FC1DB0BF3B75F14A86D028EBE55AF166</vt:lpwstr>
  </property>
  <property fmtid="{D5CDD505-2E9C-101B-9397-08002B2CF9AE}" pid="3" name="Order">
    <vt:r8>996200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